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9D" w:rsidRDefault="00CB29B8" w:rsidP="0037379D"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2611072</wp:posOffset>
            </wp:positionH>
            <wp:positionV relativeFrom="page">
              <wp:posOffset>370360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0"/>
        <w:gridCol w:w="4898"/>
      </w:tblGrid>
      <w:tr w:rsidR="0037379D" w:rsidTr="0037379D">
        <w:trPr>
          <w:trHeight w:val="2414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B89" w:rsidRPr="00082C12" w:rsidRDefault="00082C12" w:rsidP="0037379D">
            <w:pPr>
              <w:pStyle w:val="7"/>
              <w:spacing w:line="9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ПРЕДСЕДАТЕЛЬ </w:t>
            </w:r>
            <w:r w:rsidR="00256B89" w:rsidRPr="00082C12">
              <w:rPr>
                <w:b/>
                <w:sz w:val="36"/>
                <w:szCs w:val="36"/>
              </w:rPr>
              <w:t>КОНТРОЛЬНО-СЧ</w:t>
            </w:r>
            <w:r>
              <w:rPr>
                <w:b/>
                <w:sz w:val="36"/>
                <w:szCs w:val="36"/>
              </w:rPr>
              <w:t>Ё</w:t>
            </w:r>
            <w:r w:rsidR="00256B89" w:rsidRPr="00082C12">
              <w:rPr>
                <w:b/>
                <w:sz w:val="36"/>
                <w:szCs w:val="36"/>
              </w:rPr>
              <w:t>ТН</w:t>
            </w:r>
            <w:r>
              <w:rPr>
                <w:b/>
                <w:sz w:val="36"/>
                <w:szCs w:val="36"/>
              </w:rPr>
              <w:t>ОЙ</w:t>
            </w:r>
            <w:r w:rsidR="00256B89" w:rsidRPr="00082C12">
              <w:rPr>
                <w:b/>
                <w:sz w:val="36"/>
                <w:szCs w:val="36"/>
              </w:rPr>
              <w:t xml:space="preserve"> ПАЛАТ</w:t>
            </w:r>
            <w:r>
              <w:rPr>
                <w:b/>
                <w:sz w:val="36"/>
                <w:szCs w:val="36"/>
              </w:rPr>
              <w:t>Ы</w:t>
            </w:r>
          </w:p>
          <w:p w:rsidR="0037379D" w:rsidRPr="0038681F" w:rsidRDefault="0038681F" w:rsidP="0037379D">
            <w:pPr>
              <w:pStyle w:val="7"/>
              <w:spacing w:line="96" w:lineRule="auto"/>
              <w:jc w:val="center"/>
              <w:rPr>
                <w:b/>
                <w:sz w:val="40"/>
                <w:szCs w:val="40"/>
              </w:rPr>
            </w:pPr>
            <w:r w:rsidRPr="00082C12">
              <w:rPr>
                <w:b/>
                <w:sz w:val="36"/>
                <w:szCs w:val="36"/>
              </w:rPr>
              <w:t xml:space="preserve"> </w:t>
            </w:r>
            <w:r w:rsidR="0037379D" w:rsidRPr="00082C12">
              <w:rPr>
                <w:b/>
                <w:sz w:val="36"/>
                <w:szCs w:val="36"/>
              </w:rPr>
              <w:t>НИЖНЕВАРТОВСКОГО РАЙОНА</w:t>
            </w:r>
          </w:p>
          <w:p w:rsidR="0037379D" w:rsidRPr="000761F0" w:rsidRDefault="0037379D" w:rsidP="0037379D">
            <w:pPr>
              <w:pStyle w:val="7"/>
              <w:spacing w:line="96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</w:rPr>
              <w:t>Ханты-Мансийского автономного</w:t>
            </w:r>
            <w:r w:rsidRPr="000761F0">
              <w:rPr>
                <w:b/>
              </w:rPr>
              <w:t xml:space="preserve"> округ</w:t>
            </w:r>
            <w:r>
              <w:rPr>
                <w:b/>
              </w:rPr>
              <w:t>а</w:t>
            </w:r>
            <w:r w:rsidRPr="000761F0">
              <w:rPr>
                <w:b/>
              </w:rPr>
              <w:t xml:space="preserve"> - Югр</w:t>
            </w:r>
            <w:r>
              <w:rPr>
                <w:b/>
              </w:rPr>
              <w:t>ы</w:t>
            </w:r>
          </w:p>
          <w:p w:rsidR="0037379D" w:rsidRDefault="0037379D" w:rsidP="0037379D">
            <w:pPr>
              <w:rPr>
                <w:sz w:val="16"/>
              </w:rPr>
            </w:pPr>
          </w:p>
          <w:p w:rsidR="0037379D" w:rsidRPr="00082C12" w:rsidRDefault="00256B89" w:rsidP="0037379D">
            <w:pPr>
              <w:pStyle w:val="3"/>
              <w:jc w:val="center"/>
              <w:rPr>
                <w:sz w:val="32"/>
                <w:szCs w:val="32"/>
              </w:rPr>
            </w:pPr>
            <w:r w:rsidRPr="00082C12">
              <w:rPr>
                <w:rFonts w:ascii="Times New Roman" w:hAnsi="Times New Roman" w:cs="Times New Roman"/>
                <w:sz w:val="32"/>
                <w:szCs w:val="32"/>
              </w:rPr>
              <w:t>ПРИКАЗ</w:t>
            </w:r>
          </w:p>
        </w:tc>
      </w:tr>
      <w:tr w:rsidR="0037379D" w:rsidTr="0037379D">
        <w:trPr>
          <w:trHeight w:val="517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37379D" w:rsidRDefault="00702F67" w:rsidP="0037379D">
            <w:pPr>
              <w:jc w:val="both"/>
            </w:pPr>
            <w:r>
              <w:t>о</w:t>
            </w:r>
            <w:r w:rsidR="0037379D">
              <w:t>т</w:t>
            </w:r>
            <w:r>
              <w:t xml:space="preserve"> </w:t>
            </w:r>
            <w:r w:rsidR="00B06304">
              <w:t>21.03.2022</w:t>
            </w:r>
          </w:p>
          <w:p w:rsidR="0037379D" w:rsidRDefault="0037379D" w:rsidP="0037379D">
            <w:pPr>
              <w:jc w:val="both"/>
            </w:pPr>
            <w:r>
              <w:t>г. Нижневартовск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37379D" w:rsidRDefault="0037379D" w:rsidP="0037379D">
            <w:pPr>
              <w:jc w:val="both"/>
            </w:pPr>
            <w:r>
              <w:t xml:space="preserve">                                                              </w:t>
            </w:r>
            <w:r w:rsidR="00082C12">
              <w:t xml:space="preserve">      </w:t>
            </w:r>
            <w:r>
              <w:t xml:space="preserve">№ </w:t>
            </w:r>
            <w:r w:rsidR="00B06304">
              <w:t>5</w:t>
            </w:r>
          </w:p>
          <w:p w:rsidR="0037379D" w:rsidRDefault="0037379D" w:rsidP="0037379D">
            <w:pPr>
              <w:jc w:val="both"/>
            </w:pPr>
            <w:r>
              <w:t xml:space="preserve">         </w:t>
            </w:r>
          </w:p>
        </w:tc>
      </w:tr>
    </w:tbl>
    <w:p w:rsidR="00385E68" w:rsidRDefault="00385E68"/>
    <w:p w:rsidR="0037379D" w:rsidRDefault="0037379D"/>
    <w:p w:rsidR="003D272A" w:rsidRDefault="00B06304" w:rsidP="003D272A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Внесении изменений в приложение № </w:t>
      </w:r>
      <w:r w:rsidR="003D272A">
        <w:rPr>
          <w:sz w:val="28"/>
          <w:szCs w:val="28"/>
        </w:rPr>
        <w:t xml:space="preserve">8 к </w:t>
      </w:r>
      <w:r>
        <w:rPr>
          <w:sz w:val="28"/>
          <w:szCs w:val="28"/>
        </w:rPr>
        <w:t>приказ</w:t>
      </w:r>
      <w:r w:rsidR="003D272A">
        <w:rPr>
          <w:sz w:val="28"/>
          <w:szCs w:val="28"/>
        </w:rPr>
        <w:t>у</w:t>
      </w:r>
      <w:r>
        <w:rPr>
          <w:sz w:val="28"/>
          <w:szCs w:val="28"/>
        </w:rPr>
        <w:t xml:space="preserve"> председателя Контрольно-счетной палаты района от 19.06.2020 </w:t>
      </w:r>
    </w:p>
    <w:p w:rsidR="00256B89" w:rsidRDefault="00B06304" w:rsidP="003D272A">
      <w:pPr>
        <w:ind w:right="4818"/>
        <w:rPr>
          <w:sz w:val="28"/>
          <w:szCs w:val="28"/>
        </w:rPr>
      </w:pPr>
      <w:r>
        <w:rPr>
          <w:sz w:val="28"/>
          <w:szCs w:val="28"/>
        </w:rPr>
        <w:t>№ 7 «</w:t>
      </w:r>
      <w:r w:rsidR="0065754E" w:rsidRPr="00F361C0">
        <w:rPr>
          <w:sz w:val="28"/>
          <w:szCs w:val="28"/>
        </w:rPr>
        <w:t>О</w:t>
      </w:r>
      <w:r w:rsidR="003E5573">
        <w:rPr>
          <w:sz w:val="28"/>
          <w:szCs w:val="28"/>
        </w:rPr>
        <w:t>б утверждении</w:t>
      </w:r>
      <w:r w:rsidR="0065754E">
        <w:rPr>
          <w:sz w:val="28"/>
          <w:szCs w:val="28"/>
        </w:rPr>
        <w:t xml:space="preserve">  </w:t>
      </w:r>
      <w:r w:rsidR="0065754E" w:rsidRPr="00F361C0">
        <w:rPr>
          <w:sz w:val="28"/>
          <w:szCs w:val="28"/>
        </w:rPr>
        <w:t xml:space="preserve"> </w:t>
      </w:r>
      <w:r w:rsidR="003E5573">
        <w:rPr>
          <w:sz w:val="28"/>
          <w:szCs w:val="28"/>
        </w:rPr>
        <w:t>стандартов</w:t>
      </w:r>
      <w:r w:rsidR="00256B89">
        <w:rPr>
          <w:sz w:val="28"/>
          <w:szCs w:val="28"/>
        </w:rPr>
        <w:t xml:space="preserve"> </w:t>
      </w:r>
    </w:p>
    <w:p w:rsidR="00256B89" w:rsidRDefault="00256B89" w:rsidP="003D272A">
      <w:pPr>
        <w:ind w:right="4818"/>
        <w:rPr>
          <w:sz w:val="28"/>
          <w:szCs w:val="28"/>
        </w:rPr>
      </w:pPr>
      <w:r>
        <w:rPr>
          <w:sz w:val="28"/>
          <w:szCs w:val="28"/>
        </w:rPr>
        <w:t>Контрольно-счётной палаты</w:t>
      </w:r>
    </w:p>
    <w:p w:rsidR="00256B89" w:rsidRDefault="00256B89" w:rsidP="003D272A">
      <w:pPr>
        <w:ind w:right="4818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  <w:r w:rsidR="00B063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5754E" w:rsidRDefault="0065754E" w:rsidP="0065754E">
      <w:pPr>
        <w:jc w:val="both"/>
        <w:rPr>
          <w:sz w:val="28"/>
          <w:szCs w:val="28"/>
        </w:rPr>
      </w:pPr>
    </w:p>
    <w:p w:rsidR="00082C12" w:rsidRPr="00F361C0" w:rsidRDefault="00082C12" w:rsidP="0065754E">
      <w:pPr>
        <w:jc w:val="both"/>
        <w:rPr>
          <w:sz w:val="28"/>
          <w:szCs w:val="28"/>
        </w:rPr>
      </w:pPr>
    </w:p>
    <w:p w:rsidR="0065754E" w:rsidRDefault="0065754E" w:rsidP="00702F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1C0">
        <w:rPr>
          <w:sz w:val="28"/>
          <w:szCs w:val="28"/>
        </w:rPr>
        <w:tab/>
      </w:r>
      <w:r w:rsidR="00256B89">
        <w:rPr>
          <w:sz w:val="28"/>
          <w:szCs w:val="28"/>
        </w:rPr>
        <w:t>В соответствии с</w:t>
      </w:r>
      <w:r w:rsidR="003E5573">
        <w:rPr>
          <w:sz w:val="28"/>
          <w:szCs w:val="28"/>
        </w:rPr>
        <w:t xml:space="preserve">о статьей 11 </w:t>
      </w:r>
      <w:r w:rsidR="003E5573" w:rsidRPr="006E4C3C">
        <w:rPr>
          <w:sz w:val="28"/>
          <w:szCs w:val="28"/>
        </w:rPr>
        <w:t>Федерального закона от 07</w:t>
      </w:r>
      <w:r w:rsidR="003D272A">
        <w:rPr>
          <w:sz w:val="28"/>
          <w:szCs w:val="28"/>
        </w:rPr>
        <w:t>.02.</w:t>
      </w:r>
      <w:r w:rsidR="003E5573" w:rsidRPr="006E4C3C">
        <w:rPr>
          <w:sz w:val="28"/>
          <w:szCs w:val="28"/>
        </w:rPr>
        <w:t>2011 №</w:t>
      </w:r>
      <w:r w:rsidR="003E5573">
        <w:rPr>
          <w:sz w:val="28"/>
          <w:szCs w:val="28"/>
        </w:rPr>
        <w:t xml:space="preserve"> </w:t>
      </w:r>
      <w:r w:rsidR="003E5573" w:rsidRPr="006E4C3C">
        <w:rPr>
          <w:sz w:val="28"/>
          <w:szCs w:val="28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3E5573">
        <w:rPr>
          <w:sz w:val="28"/>
          <w:szCs w:val="28"/>
        </w:rPr>
        <w:t xml:space="preserve">, руководствуясь </w:t>
      </w:r>
      <w:r w:rsidR="007F56B6" w:rsidRPr="00097F25">
        <w:rPr>
          <w:sz w:val="28"/>
          <w:szCs w:val="28"/>
        </w:rPr>
        <w:t>Общими требованиями к стандартам внешнего государственного и муниципального финансового контроля, утвержденными Коллегией Сч</w:t>
      </w:r>
      <w:r w:rsidR="00CA1DED">
        <w:rPr>
          <w:sz w:val="28"/>
          <w:szCs w:val="28"/>
        </w:rPr>
        <w:t>ё</w:t>
      </w:r>
      <w:r w:rsidR="007F56B6" w:rsidRPr="00097F25">
        <w:rPr>
          <w:sz w:val="28"/>
          <w:szCs w:val="28"/>
        </w:rPr>
        <w:t xml:space="preserve">тной палаты Российской Федерации </w:t>
      </w:r>
      <w:r w:rsidR="00702F67">
        <w:rPr>
          <w:sz w:val="28"/>
          <w:szCs w:val="28"/>
        </w:rPr>
        <w:t>(протокол от 17.10.2014 N 47К (993)</w:t>
      </w:r>
      <w:r w:rsidR="007F56B6" w:rsidRPr="00097F25">
        <w:rPr>
          <w:sz w:val="28"/>
          <w:szCs w:val="28"/>
        </w:rPr>
        <w:t>)</w:t>
      </w:r>
      <w:r w:rsidR="007F56B6">
        <w:rPr>
          <w:sz w:val="28"/>
          <w:szCs w:val="28"/>
        </w:rPr>
        <w:t xml:space="preserve"> и </w:t>
      </w:r>
      <w:r w:rsidR="003E5573">
        <w:rPr>
          <w:sz w:val="28"/>
          <w:szCs w:val="28"/>
        </w:rPr>
        <w:t>П</w:t>
      </w:r>
      <w:r w:rsidR="00256B89">
        <w:rPr>
          <w:sz w:val="28"/>
          <w:szCs w:val="28"/>
        </w:rPr>
        <w:t>оложени</w:t>
      </w:r>
      <w:r w:rsidR="003E5573">
        <w:rPr>
          <w:sz w:val="28"/>
          <w:szCs w:val="28"/>
        </w:rPr>
        <w:t>ем</w:t>
      </w:r>
      <w:r w:rsidR="00256B89">
        <w:rPr>
          <w:sz w:val="28"/>
          <w:szCs w:val="28"/>
        </w:rPr>
        <w:t xml:space="preserve"> о Контрольно-сч</w:t>
      </w:r>
      <w:r w:rsidR="00CA1DED">
        <w:rPr>
          <w:sz w:val="28"/>
          <w:szCs w:val="28"/>
        </w:rPr>
        <w:t>ё</w:t>
      </w:r>
      <w:r w:rsidR="00256B89">
        <w:rPr>
          <w:sz w:val="28"/>
          <w:szCs w:val="28"/>
        </w:rPr>
        <w:t>тной палате Нижневартовского района</w:t>
      </w:r>
      <w:r>
        <w:rPr>
          <w:sz w:val="28"/>
          <w:szCs w:val="28"/>
        </w:rPr>
        <w:t>:</w:t>
      </w:r>
    </w:p>
    <w:p w:rsidR="0065754E" w:rsidRDefault="0065754E" w:rsidP="003E5573">
      <w:pPr>
        <w:ind w:firstLine="709"/>
        <w:jc w:val="both"/>
        <w:rPr>
          <w:sz w:val="28"/>
          <w:szCs w:val="28"/>
        </w:rPr>
      </w:pPr>
    </w:p>
    <w:p w:rsidR="003D272A" w:rsidRDefault="0065754E" w:rsidP="003D272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272A">
        <w:rPr>
          <w:sz w:val="28"/>
          <w:szCs w:val="28"/>
        </w:rPr>
        <w:t xml:space="preserve">Приложение </w:t>
      </w:r>
      <w:r w:rsidR="003D272A">
        <w:rPr>
          <w:sz w:val="28"/>
          <w:szCs w:val="28"/>
        </w:rPr>
        <w:t xml:space="preserve">№ 8 </w:t>
      </w:r>
      <w:r w:rsidR="003D272A">
        <w:rPr>
          <w:sz w:val="28"/>
          <w:szCs w:val="28"/>
        </w:rPr>
        <w:t xml:space="preserve">к </w:t>
      </w:r>
      <w:r w:rsidR="003D272A">
        <w:rPr>
          <w:sz w:val="28"/>
          <w:szCs w:val="28"/>
        </w:rPr>
        <w:t>приказ</w:t>
      </w:r>
      <w:r w:rsidR="003D272A">
        <w:rPr>
          <w:sz w:val="28"/>
          <w:szCs w:val="28"/>
        </w:rPr>
        <w:t>у</w:t>
      </w:r>
      <w:r w:rsidR="003D272A">
        <w:rPr>
          <w:sz w:val="28"/>
          <w:szCs w:val="28"/>
        </w:rPr>
        <w:t xml:space="preserve"> председателя Контрольно-счетной палаты района от 19.06.2020 № 7 «</w:t>
      </w:r>
      <w:r w:rsidR="003D272A" w:rsidRPr="00F361C0">
        <w:rPr>
          <w:sz w:val="28"/>
          <w:szCs w:val="28"/>
        </w:rPr>
        <w:t>О</w:t>
      </w:r>
      <w:r w:rsidR="003D272A">
        <w:rPr>
          <w:sz w:val="28"/>
          <w:szCs w:val="28"/>
        </w:rPr>
        <w:t xml:space="preserve">б утверждении  </w:t>
      </w:r>
      <w:r w:rsidR="003D272A" w:rsidRPr="00F361C0">
        <w:rPr>
          <w:sz w:val="28"/>
          <w:szCs w:val="28"/>
        </w:rPr>
        <w:t xml:space="preserve"> </w:t>
      </w:r>
      <w:r w:rsidR="003D272A">
        <w:rPr>
          <w:sz w:val="28"/>
          <w:szCs w:val="28"/>
        </w:rPr>
        <w:t>стандартов Контрольно-сч</w:t>
      </w:r>
      <w:r w:rsidR="003D272A">
        <w:rPr>
          <w:sz w:val="28"/>
          <w:szCs w:val="28"/>
        </w:rPr>
        <w:t>е</w:t>
      </w:r>
      <w:r w:rsidR="003D272A">
        <w:rPr>
          <w:sz w:val="28"/>
          <w:szCs w:val="28"/>
        </w:rPr>
        <w:t>тной палаты</w:t>
      </w:r>
      <w:r w:rsidR="003D272A">
        <w:rPr>
          <w:sz w:val="28"/>
          <w:szCs w:val="28"/>
        </w:rPr>
        <w:t xml:space="preserve"> </w:t>
      </w:r>
      <w:r w:rsidR="003D272A">
        <w:rPr>
          <w:sz w:val="28"/>
          <w:szCs w:val="28"/>
        </w:rPr>
        <w:t>Нижневартовского района»</w:t>
      </w:r>
      <w:r w:rsidR="003D272A">
        <w:rPr>
          <w:sz w:val="28"/>
          <w:szCs w:val="28"/>
        </w:rPr>
        <w:t xml:space="preserve"> изложить в новой редакции согласно приложению.</w:t>
      </w:r>
    </w:p>
    <w:p w:rsidR="00702F67" w:rsidRPr="00702F67" w:rsidRDefault="00702F67" w:rsidP="00702F67">
      <w:pPr>
        <w:tabs>
          <w:tab w:val="left" w:pos="4678"/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65754E" w:rsidRPr="00702F67" w:rsidRDefault="003D272A" w:rsidP="00702F67">
      <w:pPr>
        <w:tabs>
          <w:tab w:val="left" w:pos="4678"/>
          <w:tab w:val="left" w:pos="963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754E" w:rsidRPr="00702F67">
        <w:rPr>
          <w:sz w:val="28"/>
          <w:szCs w:val="28"/>
        </w:rPr>
        <w:t xml:space="preserve">. Контроль за выполнением </w:t>
      </w:r>
      <w:r w:rsidR="00082C12" w:rsidRPr="00702F67">
        <w:rPr>
          <w:sz w:val="28"/>
          <w:szCs w:val="28"/>
        </w:rPr>
        <w:t>приказа оставляю за собой.</w:t>
      </w:r>
    </w:p>
    <w:p w:rsidR="0065754E" w:rsidRPr="00702F67" w:rsidRDefault="0065754E" w:rsidP="00702F67">
      <w:pPr>
        <w:tabs>
          <w:tab w:val="left" w:pos="4678"/>
          <w:tab w:val="left" w:pos="7763"/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65754E" w:rsidRDefault="0065754E" w:rsidP="00702F67">
      <w:pPr>
        <w:tabs>
          <w:tab w:val="left" w:pos="4678"/>
          <w:tab w:val="left" w:pos="7763"/>
          <w:tab w:val="left" w:pos="9639"/>
        </w:tabs>
        <w:ind w:right="-1" w:firstLine="709"/>
        <w:jc w:val="both"/>
      </w:pPr>
    </w:p>
    <w:p w:rsidR="0065754E" w:rsidRDefault="0065754E" w:rsidP="0037379D">
      <w:pPr>
        <w:tabs>
          <w:tab w:val="left" w:pos="7763"/>
        </w:tabs>
      </w:pPr>
    </w:p>
    <w:p w:rsidR="00082C12" w:rsidRDefault="0037379D" w:rsidP="0065754E">
      <w:pPr>
        <w:tabs>
          <w:tab w:val="left" w:pos="7763"/>
        </w:tabs>
        <w:rPr>
          <w:sz w:val="28"/>
          <w:szCs w:val="28"/>
        </w:rPr>
      </w:pPr>
      <w:r w:rsidRPr="00082C12">
        <w:rPr>
          <w:sz w:val="28"/>
          <w:szCs w:val="28"/>
        </w:rPr>
        <w:t xml:space="preserve">               </w:t>
      </w:r>
      <w:r w:rsidR="00082C12">
        <w:rPr>
          <w:sz w:val="28"/>
          <w:szCs w:val="28"/>
        </w:rPr>
        <w:tab/>
      </w:r>
      <w:r w:rsidR="00082C12">
        <w:rPr>
          <w:sz w:val="28"/>
          <w:szCs w:val="28"/>
        </w:rPr>
        <w:tab/>
        <w:t>А.В. Любецкая</w:t>
      </w:r>
      <w:r w:rsidRPr="00082C12">
        <w:rPr>
          <w:sz w:val="28"/>
          <w:szCs w:val="28"/>
        </w:rPr>
        <w:t xml:space="preserve">     </w:t>
      </w:r>
    </w:p>
    <w:p w:rsidR="00082C12" w:rsidRDefault="00082C12" w:rsidP="0065754E">
      <w:pPr>
        <w:tabs>
          <w:tab w:val="left" w:pos="7763"/>
        </w:tabs>
        <w:rPr>
          <w:sz w:val="28"/>
          <w:szCs w:val="28"/>
        </w:rPr>
      </w:pPr>
    </w:p>
    <w:p w:rsidR="00082C12" w:rsidRDefault="00082C12" w:rsidP="0065754E">
      <w:pPr>
        <w:tabs>
          <w:tab w:val="left" w:pos="7763"/>
        </w:tabs>
        <w:rPr>
          <w:sz w:val="28"/>
          <w:szCs w:val="28"/>
        </w:rPr>
      </w:pPr>
    </w:p>
    <w:p w:rsidR="003D272A" w:rsidRDefault="003D272A" w:rsidP="0065754E">
      <w:pPr>
        <w:tabs>
          <w:tab w:val="left" w:pos="7763"/>
        </w:tabs>
        <w:rPr>
          <w:sz w:val="28"/>
          <w:szCs w:val="28"/>
        </w:rPr>
      </w:pPr>
    </w:p>
    <w:p w:rsidR="003D272A" w:rsidRDefault="003D272A" w:rsidP="0065754E">
      <w:pPr>
        <w:tabs>
          <w:tab w:val="left" w:pos="7763"/>
        </w:tabs>
        <w:rPr>
          <w:sz w:val="28"/>
          <w:szCs w:val="28"/>
        </w:rPr>
      </w:pPr>
    </w:p>
    <w:p w:rsidR="003D272A" w:rsidRPr="00435A6F" w:rsidRDefault="003D272A" w:rsidP="003D272A">
      <w:pPr>
        <w:ind w:left="5670"/>
        <w:rPr>
          <w:sz w:val="28"/>
          <w:szCs w:val="28"/>
        </w:rPr>
      </w:pPr>
      <w:bookmarkStart w:id="0" w:name="_Toc113677267"/>
      <w:r>
        <w:rPr>
          <w:sz w:val="28"/>
          <w:szCs w:val="28"/>
        </w:rPr>
        <w:lastRenderedPageBreak/>
        <w:t>Приложение к приказу</w:t>
      </w:r>
      <w:r w:rsidRPr="003D272A">
        <w:rPr>
          <w:sz w:val="28"/>
          <w:szCs w:val="28"/>
        </w:rPr>
        <w:t xml:space="preserve"> </w:t>
      </w:r>
      <w:r w:rsidRPr="00435A6F">
        <w:rPr>
          <w:sz w:val="28"/>
          <w:szCs w:val="28"/>
        </w:rPr>
        <w:t>председателя Контрольно-счётной палаты района</w:t>
      </w:r>
    </w:p>
    <w:p w:rsidR="003D272A" w:rsidRPr="00435A6F" w:rsidRDefault="003D272A" w:rsidP="003D272A">
      <w:pPr>
        <w:ind w:left="5670"/>
        <w:rPr>
          <w:sz w:val="28"/>
          <w:szCs w:val="28"/>
        </w:rPr>
      </w:pPr>
      <w:r w:rsidRPr="00435A6F">
        <w:rPr>
          <w:sz w:val="28"/>
          <w:szCs w:val="28"/>
        </w:rPr>
        <w:t xml:space="preserve">от </w:t>
      </w:r>
      <w:r>
        <w:rPr>
          <w:sz w:val="28"/>
          <w:szCs w:val="28"/>
        </w:rPr>
        <w:t>21.03.2022</w:t>
      </w:r>
      <w:r w:rsidRPr="00435A6F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3D272A" w:rsidRDefault="003D272A" w:rsidP="003D272A">
      <w:pPr>
        <w:ind w:left="5670"/>
        <w:rPr>
          <w:sz w:val="28"/>
          <w:szCs w:val="28"/>
        </w:rPr>
      </w:pPr>
    </w:p>
    <w:p w:rsidR="003D272A" w:rsidRDefault="003D272A" w:rsidP="003D272A">
      <w:pPr>
        <w:ind w:left="5670"/>
        <w:rPr>
          <w:sz w:val="28"/>
          <w:szCs w:val="28"/>
        </w:rPr>
      </w:pPr>
    </w:p>
    <w:p w:rsidR="003D272A" w:rsidRPr="00435A6F" w:rsidRDefault="003D272A" w:rsidP="003D272A">
      <w:pPr>
        <w:ind w:left="5670"/>
        <w:rPr>
          <w:sz w:val="28"/>
          <w:szCs w:val="28"/>
        </w:rPr>
      </w:pPr>
    </w:p>
    <w:p w:rsidR="003D272A" w:rsidRPr="00327CA6" w:rsidRDefault="003D272A" w:rsidP="003D272A">
      <w:pPr>
        <w:jc w:val="center"/>
        <w:rPr>
          <w:b/>
        </w:rPr>
      </w:pPr>
    </w:p>
    <w:p w:rsidR="003D272A" w:rsidRPr="00327CA6" w:rsidRDefault="003D272A" w:rsidP="003D272A">
      <w:pPr>
        <w:jc w:val="center"/>
        <w:rPr>
          <w:b/>
        </w:rPr>
      </w:pPr>
    </w:p>
    <w:p w:rsidR="003D272A" w:rsidRPr="00327CA6" w:rsidRDefault="003D272A" w:rsidP="003D272A">
      <w:pPr>
        <w:jc w:val="center"/>
        <w:rPr>
          <w:b/>
        </w:rPr>
      </w:pPr>
    </w:p>
    <w:p w:rsidR="003D272A" w:rsidRPr="00327CA6" w:rsidRDefault="003D272A" w:rsidP="003D272A">
      <w:pPr>
        <w:jc w:val="center"/>
        <w:rPr>
          <w:b/>
        </w:rPr>
      </w:pPr>
    </w:p>
    <w:p w:rsidR="003D272A" w:rsidRPr="00327CA6" w:rsidRDefault="003D272A" w:rsidP="003D272A">
      <w:pPr>
        <w:jc w:val="center"/>
        <w:rPr>
          <w:b/>
        </w:rPr>
      </w:pPr>
    </w:p>
    <w:p w:rsidR="003D272A" w:rsidRPr="00327CA6" w:rsidRDefault="003D272A" w:rsidP="003D272A">
      <w:pPr>
        <w:jc w:val="center"/>
        <w:rPr>
          <w:b/>
        </w:rPr>
      </w:pPr>
    </w:p>
    <w:p w:rsidR="003D272A" w:rsidRPr="00327CA6" w:rsidRDefault="003D272A" w:rsidP="003D272A">
      <w:pPr>
        <w:jc w:val="center"/>
        <w:rPr>
          <w:b/>
        </w:rPr>
      </w:pPr>
    </w:p>
    <w:p w:rsidR="003D272A" w:rsidRPr="00327CA6" w:rsidRDefault="003D272A" w:rsidP="003D272A">
      <w:pPr>
        <w:jc w:val="center"/>
        <w:rPr>
          <w:b/>
          <w:bCs/>
          <w:sz w:val="36"/>
          <w:szCs w:val="36"/>
        </w:rPr>
      </w:pPr>
      <w:r w:rsidRPr="00327CA6">
        <w:rPr>
          <w:b/>
          <w:sz w:val="36"/>
          <w:szCs w:val="36"/>
        </w:rPr>
        <w:t>Стандарт</w:t>
      </w:r>
    </w:p>
    <w:p w:rsidR="003D272A" w:rsidRPr="00327CA6" w:rsidRDefault="003D272A" w:rsidP="003D272A">
      <w:pPr>
        <w:jc w:val="center"/>
        <w:rPr>
          <w:b/>
          <w:bCs/>
          <w:sz w:val="36"/>
          <w:szCs w:val="36"/>
        </w:rPr>
      </w:pPr>
      <w:r w:rsidRPr="00327CA6"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Финансово-экономическая э</w:t>
      </w:r>
      <w:r w:rsidRPr="00327CA6">
        <w:rPr>
          <w:b/>
          <w:color w:val="000000"/>
          <w:sz w:val="36"/>
          <w:szCs w:val="36"/>
        </w:rPr>
        <w:t>кспертиза проектов муниципальных правовых актов</w:t>
      </w:r>
      <w:r w:rsidRPr="00327CA6">
        <w:rPr>
          <w:b/>
          <w:bCs/>
          <w:sz w:val="36"/>
          <w:szCs w:val="36"/>
        </w:rPr>
        <w:t>»</w:t>
      </w:r>
    </w:p>
    <w:p w:rsidR="003D272A" w:rsidRPr="00327CA6" w:rsidRDefault="003D272A" w:rsidP="003D272A">
      <w:pPr>
        <w:jc w:val="center"/>
        <w:rPr>
          <w:b/>
        </w:rPr>
      </w:pPr>
    </w:p>
    <w:p w:rsidR="003D272A" w:rsidRPr="00327CA6" w:rsidRDefault="003D272A" w:rsidP="003D272A">
      <w:pPr>
        <w:jc w:val="center"/>
        <w:rPr>
          <w:b/>
        </w:rPr>
      </w:pPr>
    </w:p>
    <w:p w:rsidR="003D272A" w:rsidRPr="00327CA6" w:rsidRDefault="003D272A" w:rsidP="003D272A">
      <w:pPr>
        <w:jc w:val="center"/>
        <w:rPr>
          <w:b/>
        </w:rPr>
      </w:pPr>
    </w:p>
    <w:p w:rsidR="003D272A" w:rsidRPr="00327CA6" w:rsidRDefault="003D272A" w:rsidP="003D272A">
      <w:pPr>
        <w:jc w:val="center"/>
        <w:rPr>
          <w:b/>
        </w:rPr>
      </w:pPr>
    </w:p>
    <w:p w:rsidR="003D272A" w:rsidRPr="00327CA6" w:rsidRDefault="003D272A" w:rsidP="003D272A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3D272A" w:rsidRPr="00327CA6" w:rsidRDefault="003D272A" w:rsidP="003D272A">
      <w:pPr>
        <w:jc w:val="center"/>
        <w:rPr>
          <w:bCs/>
          <w:sz w:val="28"/>
          <w:szCs w:val="28"/>
        </w:rPr>
      </w:pPr>
    </w:p>
    <w:p w:rsidR="003D272A" w:rsidRDefault="003D272A" w:rsidP="003D272A">
      <w:pPr>
        <w:jc w:val="center"/>
        <w:rPr>
          <w:bCs/>
          <w:sz w:val="28"/>
          <w:szCs w:val="28"/>
        </w:rPr>
      </w:pPr>
    </w:p>
    <w:p w:rsidR="003D272A" w:rsidRDefault="003D272A" w:rsidP="003D272A">
      <w:pPr>
        <w:jc w:val="center"/>
        <w:rPr>
          <w:bCs/>
          <w:sz w:val="28"/>
          <w:szCs w:val="28"/>
        </w:rPr>
      </w:pPr>
    </w:p>
    <w:p w:rsidR="003D272A" w:rsidRDefault="003D272A" w:rsidP="003D272A">
      <w:pPr>
        <w:jc w:val="center"/>
        <w:rPr>
          <w:bCs/>
          <w:sz w:val="28"/>
          <w:szCs w:val="28"/>
        </w:rPr>
      </w:pPr>
    </w:p>
    <w:p w:rsidR="003D272A" w:rsidRDefault="003D272A" w:rsidP="003D272A">
      <w:pPr>
        <w:jc w:val="center"/>
        <w:rPr>
          <w:bCs/>
          <w:sz w:val="28"/>
          <w:szCs w:val="28"/>
        </w:rPr>
      </w:pPr>
    </w:p>
    <w:p w:rsidR="003D272A" w:rsidRDefault="003D272A" w:rsidP="003D272A">
      <w:pPr>
        <w:jc w:val="center"/>
        <w:rPr>
          <w:bCs/>
          <w:sz w:val="28"/>
          <w:szCs w:val="28"/>
        </w:rPr>
      </w:pPr>
    </w:p>
    <w:p w:rsidR="003D272A" w:rsidRDefault="003D272A" w:rsidP="003D272A">
      <w:pPr>
        <w:jc w:val="center"/>
        <w:rPr>
          <w:bCs/>
          <w:sz w:val="28"/>
          <w:szCs w:val="28"/>
        </w:rPr>
      </w:pPr>
    </w:p>
    <w:p w:rsidR="003D272A" w:rsidRDefault="003D272A" w:rsidP="003D272A">
      <w:pPr>
        <w:jc w:val="center"/>
        <w:rPr>
          <w:bCs/>
          <w:sz w:val="28"/>
          <w:szCs w:val="28"/>
        </w:rPr>
      </w:pPr>
    </w:p>
    <w:p w:rsidR="003D272A" w:rsidRDefault="003D272A" w:rsidP="003D272A">
      <w:pPr>
        <w:jc w:val="center"/>
        <w:rPr>
          <w:bCs/>
          <w:sz w:val="28"/>
          <w:szCs w:val="28"/>
        </w:rPr>
      </w:pPr>
    </w:p>
    <w:p w:rsidR="003D272A" w:rsidRDefault="003D272A" w:rsidP="003D272A">
      <w:pPr>
        <w:jc w:val="center"/>
        <w:rPr>
          <w:bCs/>
          <w:sz w:val="28"/>
          <w:szCs w:val="28"/>
        </w:rPr>
      </w:pPr>
    </w:p>
    <w:p w:rsidR="003D272A" w:rsidRDefault="003D272A" w:rsidP="003D272A">
      <w:pPr>
        <w:jc w:val="center"/>
        <w:rPr>
          <w:bCs/>
          <w:sz w:val="28"/>
          <w:szCs w:val="28"/>
        </w:rPr>
      </w:pPr>
    </w:p>
    <w:p w:rsidR="003D272A" w:rsidRDefault="003D272A" w:rsidP="003D272A">
      <w:pPr>
        <w:jc w:val="center"/>
        <w:rPr>
          <w:bCs/>
          <w:sz w:val="28"/>
          <w:szCs w:val="28"/>
        </w:rPr>
      </w:pPr>
    </w:p>
    <w:p w:rsidR="003D272A" w:rsidRDefault="003D272A" w:rsidP="003D272A">
      <w:pPr>
        <w:jc w:val="center"/>
        <w:rPr>
          <w:bCs/>
          <w:sz w:val="28"/>
          <w:szCs w:val="28"/>
        </w:rPr>
      </w:pPr>
    </w:p>
    <w:p w:rsidR="003D272A" w:rsidRDefault="003D272A" w:rsidP="003D272A">
      <w:pPr>
        <w:jc w:val="center"/>
        <w:rPr>
          <w:bCs/>
          <w:sz w:val="28"/>
          <w:szCs w:val="28"/>
        </w:rPr>
      </w:pPr>
    </w:p>
    <w:p w:rsidR="003D272A" w:rsidRDefault="003D272A" w:rsidP="003D272A">
      <w:pPr>
        <w:jc w:val="center"/>
        <w:rPr>
          <w:bCs/>
          <w:sz w:val="28"/>
          <w:szCs w:val="28"/>
        </w:rPr>
      </w:pPr>
    </w:p>
    <w:p w:rsidR="003D272A" w:rsidRDefault="003D272A" w:rsidP="003D272A">
      <w:pPr>
        <w:jc w:val="center"/>
        <w:rPr>
          <w:bCs/>
          <w:sz w:val="28"/>
          <w:szCs w:val="28"/>
        </w:rPr>
      </w:pPr>
    </w:p>
    <w:p w:rsidR="003D272A" w:rsidRPr="003D272A" w:rsidRDefault="003D272A" w:rsidP="003D272A">
      <w:pPr>
        <w:jc w:val="center"/>
        <w:rPr>
          <w:bCs/>
          <w:sz w:val="28"/>
          <w:szCs w:val="28"/>
        </w:rPr>
      </w:pPr>
    </w:p>
    <w:p w:rsidR="003D272A" w:rsidRPr="003D272A" w:rsidRDefault="003D272A" w:rsidP="003D272A">
      <w:pPr>
        <w:pStyle w:val="4"/>
        <w:jc w:val="center"/>
        <w:rPr>
          <w:rFonts w:ascii="Times New Roman" w:hAnsi="Times New Roman"/>
          <w:i w:val="0"/>
          <w:color w:val="auto"/>
        </w:rPr>
      </w:pPr>
      <w:r w:rsidRPr="003D272A">
        <w:rPr>
          <w:rFonts w:ascii="Times New Roman" w:hAnsi="Times New Roman"/>
          <w:i w:val="0"/>
          <w:color w:val="auto"/>
        </w:rPr>
        <w:t>г. Нижневартовск</w:t>
      </w:r>
    </w:p>
    <w:p w:rsidR="003D272A" w:rsidRPr="003D272A" w:rsidRDefault="003D272A" w:rsidP="003D272A">
      <w:pPr>
        <w:pStyle w:val="4"/>
        <w:jc w:val="center"/>
        <w:rPr>
          <w:rFonts w:ascii="Times New Roman" w:hAnsi="Times New Roman"/>
          <w:i w:val="0"/>
          <w:color w:val="auto"/>
        </w:rPr>
      </w:pPr>
      <w:r w:rsidRPr="003D272A">
        <w:rPr>
          <w:rFonts w:ascii="Times New Roman" w:hAnsi="Times New Roman"/>
          <w:i w:val="0"/>
          <w:color w:val="auto"/>
        </w:rPr>
        <w:t>202</w:t>
      </w:r>
      <w:r>
        <w:rPr>
          <w:rFonts w:ascii="Times New Roman" w:hAnsi="Times New Roman"/>
          <w:i w:val="0"/>
          <w:color w:val="auto"/>
        </w:rPr>
        <w:t>2</w:t>
      </w:r>
      <w:r w:rsidRPr="003D272A">
        <w:rPr>
          <w:rFonts w:ascii="Times New Roman" w:hAnsi="Times New Roman"/>
          <w:i w:val="0"/>
          <w:color w:val="auto"/>
        </w:rPr>
        <w:t xml:space="preserve"> год</w:t>
      </w:r>
    </w:p>
    <w:p w:rsidR="003D272A" w:rsidRPr="003D272A" w:rsidRDefault="003D272A" w:rsidP="003D272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D272A" w:rsidRPr="003D272A" w:rsidRDefault="003D272A" w:rsidP="003D272A">
      <w:pPr>
        <w:rPr>
          <w:sz w:val="28"/>
          <w:szCs w:val="28"/>
        </w:rPr>
      </w:pPr>
      <w:r w:rsidRPr="00435A6F">
        <w:br w:type="page"/>
      </w:r>
      <w:bookmarkEnd w:id="0"/>
      <w:r>
        <w:lastRenderedPageBreak/>
        <w:t xml:space="preserve"> </w:t>
      </w:r>
    </w:p>
    <w:p w:rsidR="003D272A" w:rsidRPr="003D272A" w:rsidRDefault="003D272A" w:rsidP="003D272A">
      <w:pPr>
        <w:pStyle w:val="4"/>
        <w:spacing w:before="0" w:line="0" w:lineRule="atLeast"/>
        <w:ind w:firstLine="66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3D272A">
        <w:rPr>
          <w:rFonts w:ascii="Times New Roman" w:hAnsi="Times New Roman"/>
          <w:i w:val="0"/>
          <w:color w:val="auto"/>
          <w:sz w:val="28"/>
          <w:szCs w:val="28"/>
        </w:rPr>
        <w:t>Содержание</w:t>
      </w:r>
    </w:p>
    <w:p w:rsidR="003D272A" w:rsidRPr="003D272A" w:rsidRDefault="003D272A" w:rsidP="003D272A"/>
    <w:p w:rsidR="003D272A" w:rsidRPr="003D272A" w:rsidRDefault="003D272A" w:rsidP="003D272A">
      <w:pPr>
        <w:widowControl w:val="0"/>
        <w:spacing w:line="0" w:lineRule="atLeast"/>
        <w:ind w:firstLine="660"/>
        <w:jc w:val="right"/>
        <w:rPr>
          <w:sz w:val="28"/>
          <w:szCs w:val="28"/>
        </w:rPr>
      </w:pPr>
    </w:p>
    <w:p w:rsidR="003D272A" w:rsidRPr="003D272A" w:rsidRDefault="003D272A" w:rsidP="003D272A">
      <w:pPr>
        <w:widowControl w:val="0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3D272A">
        <w:rPr>
          <w:sz w:val="28"/>
          <w:szCs w:val="28"/>
        </w:rPr>
        <w:t>Общие положения……………………………………………………</w:t>
      </w:r>
      <w:proofErr w:type="gramStart"/>
      <w:r w:rsidRPr="003D272A">
        <w:rPr>
          <w:sz w:val="28"/>
          <w:szCs w:val="28"/>
        </w:rPr>
        <w:t>…….</w:t>
      </w:r>
      <w:proofErr w:type="gramEnd"/>
      <w:r w:rsidRPr="003D272A">
        <w:rPr>
          <w:sz w:val="28"/>
          <w:szCs w:val="28"/>
        </w:rPr>
        <w:t>…..    3</w:t>
      </w:r>
    </w:p>
    <w:p w:rsidR="003D272A" w:rsidRPr="003D272A" w:rsidRDefault="003D272A" w:rsidP="003D272A">
      <w:pPr>
        <w:widowControl w:val="0"/>
        <w:ind w:left="142"/>
        <w:jc w:val="both"/>
        <w:rPr>
          <w:sz w:val="28"/>
          <w:szCs w:val="28"/>
        </w:rPr>
      </w:pPr>
    </w:p>
    <w:p w:rsidR="003D272A" w:rsidRPr="003D272A" w:rsidRDefault="003D272A" w:rsidP="003D272A">
      <w:pPr>
        <w:widowControl w:val="0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3D272A">
        <w:rPr>
          <w:sz w:val="28"/>
          <w:szCs w:val="28"/>
        </w:rPr>
        <w:t xml:space="preserve">Общая характеристика экспертно-аналитического </w:t>
      </w:r>
      <w:proofErr w:type="gramStart"/>
      <w:r w:rsidRPr="003D272A">
        <w:rPr>
          <w:sz w:val="28"/>
          <w:szCs w:val="28"/>
        </w:rPr>
        <w:t>мероприятия….</w:t>
      </w:r>
      <w:proofErr w:type="gramEnd"/>
      <w:r w:rsidRPr="003D272A">
        <w:rPr>
          <w:sz w:val="28"/>
          <w:szCs w:val="28"/>
        </w:rPr>
        <w:t>.……...     3</w:t>
      </w:r>
    </w:p>
    <w:p w:rsidR="003D272A" w:rsidRPr="003D272A" w:rsidRDefault="003D272A" w:rsidP="003D272A">
      <w:pPr>
        <w:widowControl w:val="0"/>
        <w:ind w:left="142"/>
        <w:rPr>
          <w:sz w:val="28"/>
          <w:szCs w:val="28"/>
        </w:rPr>
      </w:pPr>
      <w:r w:rsidRPr="003D272A">
        <w:rPr>
          <w:sz w:val="28"/>
          <w:szCs w:val="28"/>
        </w:rPr>
        <w:t xml:space="preserve">                </w:t>
      </w:r>
    </w:p>
    <w:p w:rsidR="003D272A" w:rsidRPr="003D272A" w:rsidRDefault="003D272A" w:rsidP="003D272A">
      <w:pPr>
        <w:pStyle w:val="1"/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spacing w:before="0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3D272A">
        <w:rPr>
          <w:rFonts w:ascii="Times New Roman" w:hAnsi="Times New Roman"/>
          <w:color w:val="auto"/>
          <w:sz w:val="28"/>
          <w:szCs w:val="28"/>
        </w:rPr>
        <w:t>Требования к проведению экспертизы и оформлению результатов экспертизы проекта муниципального правового акта……………………</w:t>
      </w:r>
      <w:proofErr w:type="gramStart"/>
      <w:r w:rsidRPr="003D272A">
        <w:rPr>
          <w:rFonts w:ascii="Times New Roman" w:hAnsi="Times New Roman"/>
          <w:color w:val="auto"/>
          <w:sz w:val="28"/>
          <w:szCs w:val="28"/>
        </w:rPr>
        <w:t>…….</w:t>
      </w:r>
      <w:proofErr w:type="gramEnd"/>
      <w:r w:rsidRPr="003D272A">
        <w:rPr>
          <w:rFonts w:ascii="Times New Roman" w:hAnsi="Times New Roman"/>
          <w:color w:val="auto"/>
          <w:sz w:val="28"/>
          <w:szCs w:val="28"/>
        </w:rPr>
        <w:t>…...………..    4</w:t>
      </w:r>
    </w:p>
    <w:p w:rsidR="003D272A" w:rsidRPr="003D272A" w:rsidRDefault="003D272A" w:rsidP="003D272A">
      <w:pPr>
        <w:pStyle w:val="1"/>
        <w:keepNext w:val="0"/>
        <w:widowControl w:val="0"/>
        <w:tabs>
          <w:tab w:val="left" w:pos="284"/>
        </w:tabs>
        <w:spacing w:before="0"/>
        <w:ind w:left="142"/>
        <w:rPr>
          <w:rFonts w:ascii="Times New Roman" w:hAnsi="Times New Roman"/>
          <w:color w:val="auto"/>
          <w:sz w:val="28"/>
          <w:szCs w:val="28"/>
        </w:rPr>
      </w:pPr>
      <w:r w:rsidRPr="003D272A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</w:t>
      </w:r>
    </w:p>
    <w:p w:rsidR="003D272A" w:rsidRPr="003D272A" w:rsidRDefault="003D272A" w:rsidP="003D272A">
      <w:pPr>
        <w:widowControl w:val="0"/>
        <w:ind w:left="646" w:firstLine="770"/>
        <w:jc w:val="center"/>
        <w:rPr>
          <w:sz w:val="28"/>
          <w:szCs w:val="28"/>
        </w:rPr>
      </w:pPr>
      <w:bookmarkStart w:id="1" w:name="_Toc311946838"/>
      <w:bookmarkStart w:id="2" w:name="_Toc324753702"/>
    </w:p>
    <w:p w:rsidR="003D272A" w:rsidRDefault="003D272A" w:rsidP="003D272A">
      <w:pPr>
        <w:widowControl w:val="0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Default="003D272A" w:rsidP="003D272A">
      <w:pPr>
        <w:widowControl w:val="0"/>
        <w:spacing w:line="0" w:lineRule="atLeast"/>
        <w:ind w:left="646" w:firstLine="770"/>
        <w:jc w:val="center"/>
        <w:rPr>
          <w:b/>
          <w:sz w:val="28"/>
          <w:szCs w:val="28"/>
        </w:rPr>
      </w:pPr>
    </w:p>
    <w:p w:rsidR="003D272A" w:rsidRPr="000F7F97" w:rsidRDefault="003D272A" w:rsidP="003D272A">
      <w:pPr>
        <w:widowControl w:val="0"/>
        <w:tabs>
          <w:tab w:val="left" w:pos="2835"/>
          <w:tab w:val="left" w:pos="3402"/>
        </w:tabs>
        <w:ind w:left="567"/>
        <w:jc w:val="center"/>
        <w:rPr>
          <w:b/>
          <w:sz w:val="28"/>
          <w:szCs w:val="28"/>
        </w:rPr>
      </w:pPr>
      <w:r w:rsidRPr="000F7F97">
        <w:rPr>
          <w:b/>
          <w:sz w:val="28"/>
          <w:szCs w:val="28"/>
        </w:rPr>
        <w:lastRenderedPageBreak/>
        <w:t>1. Общие положения</w:t>
      </w:r>
      <w:bookmarkEnd w:id="1"/>
      <w:bookmarkEnd w:id="2"/>
    </w:p>
    <w:p w:rsidR="003D272A" w:rsidRPr="000F7F97" w:rsidRDefault="003D272A" w:rsidP="003D272A">
      <w:pPr>
        <w:pStyle w:val="ab"/>
        <w:widowControl w:val="0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D272A" w:rsidRPr="005E3AEA" w:rsidRDefault="003D272A" w:rsidP="003D27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3AEA">
        <w:rPr>
          <w:sz w:val="28"/>
          <w:szCs w:val="28"/>
        </w:rPr>
        <w:t xml:space="preserve">1.1. </w:t>
      </w:r>
      <w:r w:rsidRPr="005E3AEA">
        <w:rPr>
          <w:color w:val="000000"/>
          <w:sz w:val="28"/>
          <w:szCs w:val="28"/>
        </w:rPr>
        <w:t>Стандарт «</w:t>
      </w:r>
      <w:r>
        <w:rPr>
          <w:color w:val="000000"/>
          <w:sz w:val="28"/>
          <w:szCs w:val="28"/>
        </w:rPr>
        <w:t>Финансово-экономическая э</w:t>
      </w:r>
      <w:r w:rsidRPr="005E3AEA">
        <w:rPr>
          <w:color w:val="000000"/>
          <w:sz w:val="28"/>
          <w:szCs w:val="28"/>
        </w:rPr>
        <w:t xml:space="preserve">кспертиза проектов муниципальных </w:t>
      </w:r>
      <w:r>
        <w:rPr>
          <w:color w:val="000000"/>
          <w:sz w:val="28"/>
          <w:szCs w:val="28"/>
        </w:rPr>
        <w:t>правовых актов</w:t>
      </w:r>
      <w:r w:rsidRPr="005E3AEA">
        <w:rPr>
          <w:color w:val="000000"/>
          <w:sz w:val="28"/>
          <w:szCs w:val="28"/>
        </w:rPr>
        <w:t>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района.</w:t>
      </w:r>
    </w:p>
    <w:p w:rsidR="003D272A" w:rsidRPr="003D272A" w:rsidRDefault="003D272A" w:rsidP="003D272A">
      <w:pPr>
        <w:pStyle w:val="a3"/>
        <w:ind w:firstLine="709"/>
        <w:rPr>
          <w:color w:val="000000"/>
          <w:szCs w:val="28"/>
        </w:rPr>
      </w:pPr>
      <w:r w:rsidRPr="005E3AEA">
        <w:rPr>
          <w:color w:val="000000"/>
          <w:szCs w:val="28"/>
        </w:rPr>
        <w:t xml:space="preserve">1.2. </w:t>
      </w:r>
      <w:r w:rsidRPr="005E3AEA">
        <w:rPr>
          <w:szCs w:val="28"/>
        </w:rPr>
        <w:t xml:space="preserve">Настоящий Стандарт разработан в соответствии с </w:t>
      </w:r>
      <w:r w:rsidRPr="005E3AEA">
        <w:rPr>
          <w:color w:val="000000"/>
          <w:szCs w:val="28"/>
        </w:rPr>
        <w:t xml:space="preserve">Общими требованиями к стандартам внешнего государственного и муниципального </w:t>
      </w:r>
      <w:r w:rsidRPr="003D272A">
        <w:rPr>
          <w:color w:val="000000"/>
          <w:szCs w:val="28"/>
        </w:rPr>
        <w:t>финансового контроля, утвержденными Коллегией Счетной палаты Российской Федерации (протокол от 17.10.2014 № 47К (993))</w:t>
      </w:r>
      <w:r w:rsidRPr="003D272A">
        <w:rPr>
          <w:szCs w:val="28"/>
        </w:rPr>
        <w:t xml:space="preserve">, является внутренним документом Контрольно-счетной палаты и   предназначен для использования в практической работе. </w:t>
      </w:r>
    </w:p>
    <w:p w:rsidR="003D272A" w:rsidRPr="003D272A" w:rsidRDefault="003D272A" w:rsidP="003D27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D272A">
        <w:rPr>
          <w:sz w:val="28"/>
          <w:szCs w:val="28"/>
        </w:rPr>
        <w:t xml:space="preserve">1.3. Целью Стандарта является установление общих правил и процедур проведения </w:t>
      </w:r>
      <w:r w:rsidRPr="003D272A">
        <w:rPr>
          <w:color w:val="000000"/>
          <w:sz w:val="28"/>
          <w:szCs w:val="28"/>
        </w:rPr>
        <w:t xml:space="preserve">Контрольно-счетной палатой района финансово-экономической экспертизы проектов </w:t>
      </w:r>
      <w:r w:rsidRPr="003D272A">
        <w:rPr>
          <w:sz w:val="28"/>
          <w:szCs w:val="28"/>
        </w:rPr>
        <w:t>муниципальных правовых актов в части, касающейся расходных обязательств</w:t>
      </w:r>
      <w:r>
        <w:rPr>
          <w:sz w:val="28"/>
          <w:szCs w:val="28"/>
        </w:rPr>
        <w:t xml:space="preserve">, а также </w:t>
      </w:r>
      <w:r w:rsidRPr="003D272A">
        <w:rPr>
          <w:sz w:val="28"/>
          <w:szCs w:val="28"/>
        </w:rPr>
        <w:t>проектов муниципальных правовых актов, приводящих к изменению доходов</w:t>
      </w:r>
      <w:r>
        <w:rPr>
          <w:sz w:val="28"/>
          <w:szCs w:val="28"/>
        </w:rPr>
        <w:t xml:space="preserve"> </w:t>
      </w:r>
      <w:r w:rsidRPr="003D272A">
        <w:rPr>
          <w:color w:val="000000"/>
          <w:sz w:val="28"/>
          <w:szCs w:val="28"/>
        </w:rPr>
        <w:t>муниципального образования Нижневартовского района, городских и сельских поселений Нижневартовского района</w:t>
      </w:r>
      <w:r w:rsidRPr="003D272A">
        <w:rPr>
          <w:color w:val="000000"/>
          <w:sz w:val="28"/>
          <w:szCs w:val="28"/>
        </w:rPr>
        <w:t xml:space="preserve"> </w:t>
      </w:r>
      <w:r w:rsidRPr="003D272A">
        <w:rPr>
          <w:color w:val="000000"/>
          <w:sz w:val="28"/>
          <w:szCs w:val="28"/>
        </w:rPr>
        <w:t xml:space="preserve">(далее – экспертиза проектов </w:t>
      </w:r>
      <w:r w:rsidRPr="003D272A">
        <w:rPr>
          <w:sz w:val="28"/>
          <w:szCs w:val="28"/>
        </w:rPr>
        <w:t>муниципальных правовых актов</w:t>
      </w:r>
      <w:r w:rsidRPr="003D272A">
        <w:rPr>
          <w:color w:val="000000"/>
          <w:sz w:val="28"/>
          <w:szCs w:val="28"/>
        </w:rPr>
        <w:t xml:space="preserve">) в пределах полномочий </w:t>
      </w:r>
      <w:r w:rsidRPr="003D272A">
        <w:rPr>
          <w:sz w:val="28"/>
          <w:szCs w:val="28"/>
        </w:rPr>
        <w:t>Контрольно-счетной палаты</w:t>
      </w:r>
      <w:r w:rsidRPr="003D272A">
        <w:rPr>
          <w:color w:val="000000"/>
          <w:sz w:val="28"/>
          <w:szCs w:val="28"/>
        </w:rPr>
        <w:t>.</w:t>
      </w:r>
    </w:p>
    <w:p w:rsidR="003D272A" w:rsidRPr="003D272A" w:rsidRDefault="003D272A" w:rsidP="00817525">
      <w:pPr>
        <w:pStyle w:val="ab"/>
        <w:widowControl w:val="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272A">
        <w:rPr>
          <w:rFonts w:ascii="Times New Roman" w:hAnsi="Times New Roman"/>
          <w:sz w:val="28"/>
          <w:szCs w:val="28"/>
        </w:rPr>
        <w:t>1.4. Задачами стандарта являются:</w:t>
      </w:r>
    </w:p>
    <w:p w:rsidR="003D272A" w:rsidRPr="003D272A" w:rsidRDefault="003D272A" w:rsidP="0081752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D272A">
        <w:rPr>
          <w:sz w:val="28"/>
          <w:szCs w:val="28"/>
        </w:rPr>
        <w:t>определение содержания, принципов и процедур проведения экспертно-аналитического мероприятия;</w:t>
      </w:r>
    </w:p>
    <w:p w:rsidR="003D272A" w:rsidRPr="00435A6F" w:rsidRDefault="003D272A" w:rsidP="0081752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3D272A">
        <w:rPr>
          <w:sz w:val="28"/>
          <w:szCs w:val="28"/>
        </w:rPr>
        <w:t>установление общих требований к организации, подготовке, проведению и оформлению результатов</w:t>
      </w:r>
      <w:r w:rsidRPr="00435A6F">
        <w:rPr>
          <w:sz w:val="28"/>
          <w:szCs w:val="28"/>
        </w:rPr>
        <w:t xml:space="preserve"> экспертно-аналитического мероприятия.</w:t>
      </w:r>
    </w:p>
    <w:p w:rsidR="003D272A" w:rsidRDefault="003D272A" w:rsidP="003D272A">
      <w:pPr>
        <w:widowControl w:val="0"/>
        <w:jc w:val="center"/>
        <w:rPr>
          <w:b/>
          <w:snapToGrid w:val="0"/>
          <w:sz w:val="28"/>
          <w:szCs w:val="28"/>
        </w:rPr>
      </w:pPr>
    </w:p>
    <w:p w:rsidR="003D272A" w:rsidRPr="00A1169F" w:rsidRDefault="003D272A" w:rsidP="003D272A">
      <w:pPr>
        <w:widowControl w:val="0"/>
        <w:jc w:val="center"/>
        <w:rPr>
          <w:b/>
          <w:snapToGrid w:val="0"/>
          <w:sz w:val="28"/>
          <w:szCs w:val="28"/>
        </w:rPr>
      </w:pPr>
      <w:r w:rsidRPr="00A1169F">
        <w:rPr>
          <w:b/>
          <w:snapToGrid w:val="0"/>
          <w:sz w:val="28"/>
          <w:szCs w:val="28"/>
        </w:rPr>
        <w:t>2.</w:t>
      </w:r>
      <w:r>
        <w:rPr>
          <w:b/>
          <w:snapToGrid w:val="0"/>
          <w:sz w:val="28"/>
          <w:szCs w:val="28"/>
        </w:rPr>
        <w:t xml:space="preserve"> </w:t>
      </w:r>
      <w:r w:rsidRPr="00A1169F">
        <w:rPr>
          <w:b/>
          <w:snapToGrid w:val="0"/>
          <w:sz w:val="28"/>
          <w:szCs w:val="28"/>
        </w:rPr>
        <w:t>Общая характеристика экспертно-аналитического мероприятия</w:t>
      </w:r>
    </w:p>
    <w:p w:rsidR="003D272A" w:rsidRPr="00A1169F" w:rsidRDefault="003D272A" w:rsidP="003D272A">
      <w:pPr>
        <w:widowControl w:val="0"/>
        <w:jc w:val="both"/>
        <w:rPr>
          <w:snapToGrid w:val="0"/>
          <w:sz w:val="28"/>
          <w:szCs w:val="28"/>
        </w:rPr>
      </w:pPr>
    </w:p>
    <w:p w:rsidR="003D272A" w:rsidRPr="00470039" w:rsidRDefault="003D272A" w:rsidP="00147B27">
      <w:pPr>
        <w:ind w:firstLine="709"/>
        <w:jc w:val="both"/>
        <w:rPr>
          <w:snapToGrid w:val="0"/>
          <w:spacing w:val="4"/>
          <w:sz w:val="28"/>
          <w:szCs w:val="28"/>
        </w:rPr>
      </w:pPr>
      <w:r w:rsidRPr="00470039">
        <w:rPr>
          <w:sz w:val="28"/>
          <w:szCs w:val="28"/>
        </w:rPr>
        <w:t>2.1.</w:t>
      </w:r>
      <w:r w:rsidRPr="00470039"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Финансово-экономическая э</w:t>
      </w:r>
      <w:r>
        <w:rPr>
          <w:snapToGrid w:val="0"/>
          <w:sz w:val="28"/>
          <w:szCs w:val="28"/>
        </w:rPr>
        <w:t>кспертиза</w:t>
      </w:r>
      <w:r w:rsidRPr="00470039">
        <w:rPr>
          <w:snapToGrid w:val="0"/>
          <w:color w:val="000000"/>
          <w:sz w:val="28"/>
          <w:szCs w:val="28"/>
        </w:rPr>
        <w:t xml:space="preserve"> представляет собой форму экспертно-</w:t>
      </w:r>
      <w:r w:rsidRPr="00470039">
        <w:rPr>
          <w:snapToGrid w:val="0"/>
          <w:color w:val="000000"/>
          <w:spacing w:val="4"/>
          <w:sz w:val="28"/>
          <w:szCs w:val="28"/>
        </w:rPr>
        <w:t>аналитической деятельности Контрольно-с</w:t>
      </w:r>
      <w:r w:rsidRPr="00470039">
        <w:rPr>
          <w:spacing w:val="4"/>
          <w:sz w:val="28"/>
          <w:szCs w:val="28"/>
        </w:rPr>
        <w:t>четной палаты,</w:t>
      </w:r>
      <w:r w:rsidRPr="00470039">
        <w:rPr>
          <w:snapToGrid w:val="0"/>
          <w:color w:val="000000"/>
          <w:spacing w:val="4"/>
          <w:sz w:val="28"/>
          <w:szCs w:val="28"/>
        </w:rPr>
        <w:t xml:space="preserve"> осуществляемой</w:t>
      </w:r>
      <w:r w:rsidRPr="00470039">
        <w:rPr>
          <w:spacing w:val="4"/>
          <w:sz w:val="28"/>
          <w:szCs w:val="28"/>
        </w:rPr>
        <w:t xml:space="preserve"> путем проведения</w:t>
      </w:r>
      <w:r w:rsidRPr="00470039">
        <w:rPr>
          <w:snapToGrid w:val="0"/>
          <w:spacing w:val="4"/>
          <w:sz w:val="28"/>
          <w:szCs w:val="28"/>
        </w:rPr>
        <w:t xml:space="preserve"> анализа, мониторинга, оценки.</w:t>
      </w:r>
    </w:p>
    <w:p w:rsidR="00147B27" w:rsidRDefault="003D272A" w:rsidP="00147B2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</w:t>
      </w:r>
      <w:r w:rsidRPr="00A1169F">
        <w:rPr>
          <w:sz w:val="28"/>
          <w:szCs w:val="28"/>
        </w:rPr>
        <w:t>Предметом экспертно-аналитического мероприятия</w:t>
      </w:r>
      <w:r w:rsidRPr="00A1169F">
        <w:rPr>
          <w:b/>
          <w:sz w:val="28"/>
          <w:szCs w:val="28"/>
        </w:rPr>
        <w:t xml:space="preserve"> </w:t>
      </w:r>
      <w:r w:rsidRPr="00A1169F">
        <w:rPr>
          <w:sz w:val="28"/>
          <w:szCs w:val="28"/>
        </w:rPr>
        <w:t>явля</w:t>
      </w:r>
      <w:r w:rsidR="00147B27">
        <w:rPr>
          <w:sz w:val="28"/>
          <w:szCs w:val="28"/>
        </w:rPr>
        <w:t>ю</w:t>
      </w:r>
      <w:r w:rsidRPr="00A1169F">
        <w:rPr>
          <w:sz w:val="28"/>
          <w:szCs w:val="28"/>
        </w:rPr>
        <w:t>тся</w:t>
      </w:r>
      <w:r w:rsidR="00147B27">
        <w:rPr>
          <w:sz w:val="28"/>
          <w:szCs w:val="28"/>
        </w:rPr>
        <w:t>:</w:t>
      </w:r>
    </w:p>
    <w:p w:rsidR="00147B27" w:rsidRDefault="00147B27" w:rsidP="00147B2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</w:t>
      </w:r>
      <w:r w:rsidRPr="006A368C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6A368C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6A368C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6A368C">
        <w:rPr>
          <w:sz w:val="28"/>
          <w:szCs w:val="28"/>
        </w:rPr>
        <w:t xml:space="preserve"> в части, касающейся расходных обязательств</w:t>
      </w:r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;</w:t>
      </w:r>
    </w:p>
    <w:p w:rsidR="00147B27" w:rsidRPr="006A368C" w:rsidRDefault="00147B27" w:rsidP="00147B2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D272A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3D272A">
        <w:rPr>
          <w:sz w:val="28"/>
          <w:szCs w:val="28"/>
        </w:rPr>
        <w:t xml:space="preserve"> муниципальных правовых актов, приводящих к изменению доходов</w:t>
      </w:r>
      <w:r>
        <w:rPr>
          <w:sz w:val="28"/>
          <w:szCs w:val="28"/>
        </w:rPr>
        <w:t xml:space="preserve"> </w:t>
      </w:r>
      <w:r w:rsidRPr="003D272A">
        <w:rPr>
          <w:color w:val="000000"/>
          <w:sz w:val="28"/>
          <w:szCs w:val="28"/>
        </w:rPr>
        <w:t>муниципального образования</w:t>
      </w:r>
      <w:r w:rsidRPr="006A368C">
        <w:rPr>
          <w:sz w:val="28"/>
          <w:szCs w:val="28"/>
        </w:rPr>
        <w:t>;</w:t>
      </w:r>
    </w:p>
    <w:p w:rsidR="003D272A" w:rsidRPr="00A1169F" w:rsidRDefault="00147B27" w:rsidP="00147B2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</w:t>
      </w:r>
      <w:r w:rsidRPr="003D272A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 xml:space="preserve">, влияющие на </w:t>
      </w:r>
      <w:r w:rsidR="003D272A" w:rsidRPr="00A1169F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="003D272A" w:rsidRPr="00A1169F">
        <w:rPr>
          <w:sz w:val="28"/>
          <w:szCs w:val="28"/>
        </w:rPr>
        <w:t xml:space="preserve"> бюджетного процесса в </w:t>
      </w:r>
      <w:r w:rsidR="003D272A">
        <w:rPr>
          <w:sz w:val="28"/>
          <w:szCs w:val="28"/>
        </w:rPr>
        <w:t>муниципальном образовании</w:t>
      </w:r>
      <w:r w:rsidR="003D272A" w:rsidRPr="00A1169F">
        <w:rPr>
          <w:sz w:val="28"/>
          <w:szCs w:val="28"/>
        </w:rPr>
        <w:t>, формирование и использование средств бюджета</w:t>
      </w:r>
      <w:r w:rsidR="003D272A">
        <w:rPr>
          <w:sz w:val="28"/>
          <w:szCs w:val="28"/>
        </w:rPr>
        <w:t xml:space="preserve"> муниципального образования, </w:t>
      </w:r>
      <w:r w:rsidRPr="00A1169F">
        <w:rPr>
          <w:sz w:val="28"/>
          <w:szCs w:val="28"/>
        </w:rPr>
        <w:t>формирование и использование</w:t>
      </w:r>
      <w:r>
        <w:rPr>
          <w:sz w:val="28"/>
          <w:szCs w:val="28"/>
        </w:rPr>
        <w:t xml:space="preserve"> </w:t>
      </w:r>
      <w:r w:rsidR="003D272A">
        <w:rPr>
          <w:sz w:val="28"/>
          <w:szCs w:val="28"/>
        </w:rPr>
        <w:t>муниципального имущества</w:t>
      </w:r>
      <w:r w:rsidR="003D272A" w:rsidRPr="00A1169F">
        <w:rPr>
          <w:sz w:val="28"/>
          <w:szCs w:val="28"/>
        </w:rPr>
        <w:t>.</w:t>
      </w:r>
    </w:p>
    <w:p w:rsidR="003D272A" w:rsidRPr="006E743F" w:rsidRDefault="003D272A" w:rsidP="00147B2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69F">
        <w:rPr>
          <w:bCs/>
          <w:spacing w:val="-1"/>
          <w:sz w:val="28"/>
          <w:szCs w:val="28"/>
        </w:rPr>
        <w:t>2.3.</w:t>
      </w:r>
      <w:r>
        <w:rPr>
          <w:bCs/>
          <w:spacing w:val="-1"/>
          <w:sz w:val="28"/>
          <w:szCs w:val="28"/>
        </w:rPr>
        <w:t xml:space="preserve"> </w:t>
      </w:r>
      <w:r w:rsidRPr="00A1169F">
        <w:rPr>
          <w:bCs/>
          <w:sz w:val="28"/>
          <w:szCs w:val="28"/>
        </w:rPr>
        <w:t>Объектами</w:t>
      </w:r>
      <w:r w:rsidRPr="00A1169F">
        <w:rPr>
          <w:sz w:val="28"/>
          <w:szCs w:val="28"/>
        </w:rPr>
        <w:t xml:space="preserve"> экспертно-аналитического мероприятия</w:t>
      </w:r>
      <w:r w:rsidRPr="00A1169F">
        <w:rPr>
          <w:b/>
          <w:sz w:val="28"/>
          <w:szCs w:val="28"/>
        </w:rPr>
        <w:t xml:space="preserve"> </w:t>
      </w:r>
      <w:r w:rsidRPr="00A1169F">
        <w:rPr>
          <w:sz w:val="28"/>
          <w:szCs w:val="28"/>
        </w:rPr>
        <w:t xml:space="preserve">являются </w:t>
      </w:r>
      <w:r w:rsidRPr="00A1169F">
        <w:rPr>
          <w:spacing w:val="-5"/>
          <w:sz w:val="28"/>
          <w:szCs w:val="28"/>
        </w:rPr>
        <w:t>органы местного самоуправления и муниципальные органы, муниципальные учреждения и унитарные предприятия муниципального образования, а также иные организации,</w:t>
      </w:r>
      <w:r w:rsidRPr="00A1169F">
        <w:rPr>
          <w:i/>
          <w:spacing w:val="-5"/>
          <w:sz w:val="28"/>
          <w:szCs w:val="28"/>
        </w:rPr>
        <w:t xml:space="preserve"> </w:t>
      </w:r>
      <w:r w:rsidRPr="00A1169F">
        <w:rPr>
          <w:spacing w:val="-5"/>
          <w:sz w:val="28"/>
          <w:szCs w:val="28"/>
        </w:rPr>
        <w:lastRenderedPageBreak/>
        <w:t xml:space="preserve">на которые </w:t>
      </w:r>
      <w:r w:rsidRPr="00A1169F">
        <w:rPr>
          <w:spacing w:val="-2"/>
          <w:sz w:val="28"/>
          <w:szCs w:val="28"/>
        </w:rPr>
        <w:t>в рамках предмета</w:t>
      </w:r>
      <w:r w:rsidRPr="00A1169F">
        <w:rPr>
          <w:sz w:val="28"/>
          <w:szCs w:val="28"/>
        </w:rPr>
        <w:t xml:space="preserve"> экспертно-аналитического мероприятия</w:t>
      </w:r>
      <w:r w:rsidRPr="00A1169F">
        <w:rPr>
          <w:spacing w:val="-5"/>
          <w:sz w:val="28"/>
          <w:szCs w:val="28"/>
        </w:rPr>
        <w:t xml:space="preserve"> распространяются контрольные полномочия </w:t>
      </w:r>
      <w:r w:rsidRPr="006E743F">
        <w:rPr>
          <w:snapToGrid w:val="0"/>
          <w:color w:val="000000"/>
          <w:spacing w:val="4"/>
          <w:sz w:val="28"/>
          <w:szCs w:val="28"/>
        </w:rPr>
        <w:t>Контрольно-с</w:t>
      </w:r>
      <w:r w:rsidRPr="006E743F">
        <w:rPr>
          <w:spacing w:val="4"/>
          <w:sz w:val="28"/>
          <w:szCs w:val="28"/>
        </w:rPr>
        <w:t>четной палаты</w:t>
      </w:r>
      <w:r w:rsidRPr="006E743F">
        <w:rPr>
          <w:spacing w:val="-5"/>
          <w:sz w:val="28"/>
          <w:szCs w:val="28"/>
        </w:rPr>
        <w:t>, установленные Законом № 6-ФЗ</w:t>
      </w:r>
      <w:r w:rsidRPr="006E743F">
        <w:rPr>
          <w:sz w:val="28"/>
          <w:szCs w:val="28"/>
        </w:rPr>
        <w:t xml:space="preserve">, </w:t>
      </w:r>
      <w:r w:rsidRPr="006E743F">
        <w:rPr>
          <w:iCs/>
          <w:spacing w:val="-1"/>
          <w:sz w:val="28"/>
          <w:szCs w:val="28"/>
        </w:rPr>
        <w:t xml:space="preserve">Бюджетным кодексом </w:t>
      </w:r>
      <w:r w:rsidRPr="006E743F">
        <w:rPr>
          <w:spacing w:val="-2"/>
          <w:sz w:val="28"/>
          <w:szCs w:val="28"/>
        </w:rPr>
        <w:t xml:space="preserve">Российской Федерации, законами и нормативными правовыми актами Российской Федерации, законами и нормативными правовыми актами Ханты – Мансийского автономного округа – Югры, муниципальными правовыми актами муниципального образования. </w:t>
      </w:r>
    </w:p>
    <w:p w:rsidR="003D272A" w:rsidRDefault="003D272A" w:rsidP="003D272A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bookmarkStart w:id="3" w:name="_Toc324759338"/>
      <w:bookmarkStart w:id="4" w:name="_Toc311946841"/>
      <w:bookmarkStart w:id="5" w:name="_Toc324753703"/>
      <w:r>
        <w:rPr>
          <w:sz w:val="28"/>
          <w:szCs w:val="28"/>
        </w:rPr>
        <w:t xml:space="preserve">2.4. </w:t>
      </w:r>
      <w:r w:rsidRPr="00824AEE">
        <w:rPr>
          <w:sz w:val="28"/>
          <w:szCs w:val="28"/>
        </w:rPr>
        <w:t xml:space="preserve">По результатам проведения </w:t>
      </w:r>
      <w:r w:rsidRPr="00A1169F">
        <w:rPr>
          <w:sz w:val="28"/>
          <w:szCs w:val="28"/>
        </w:rPr>
        <w:t>экспертно-аналитического мероприятия</w:t>
      </w:r>
      <w:r w:rsidRPr="00824AEE">
        <w:rPr>
          <w:sz w:val="28"/>
          <w:szCs w:val="28"/>
        </w:rPr>
        <w:t xml:space="preserve"> составляется заключение </w:t>
      </w:r>
      <w:r w:rsidRPr="00470039">
        <w:rPr>
          <w:snapToGrid w:val="0"/>
          <w:color w:val="000000"/>
          <w:spacing w:val="4"/>
          <w:sz w:val="28"/>
          <w:szCs w:val="28"/>
        </w:rPr>
        <w:t>Контрольно-с</w:t>
      </w:r>
      <w:r w:rsidRPr="00470039">
        <w:rPr>
          <w:spacing w:val="4"/>
          <w:sz w:val="28"/>
          <w:szCs w:val="28"/>
        </w:rPr>
        <w:t>четной палаты</w:t>
      </w:r>
      <w:r>
        <w:rPr>
          <w:sz w:val="28"/>
          <w:szCs w:val="28"/>
        </w:rPr>
        <w:t xml:space="preserve"> </w:t>
      </w:r>
      <w:r w:rsidRPr="00824AEE">
        <w:rPr>
          <w:sz w:val="28"/>
          <w:szCs w:val="28"/>
        </w:rPr>
        <w:t xml:space="preserve">на проект </w:t>
      </w:r>
      <w:r>
        <w:rPr>
          <w:sz w:val="28"/>
          <w:szCs w:val="28"/>
        </w:rPr>
        <w:t>муниципального</w:t>
      </w:r>
      <w:r w:rsidRPr="00824AEE">
        <w:rPr>
          <w:sz w:val="28"/>
          <w:szCs w:val="28"/>
        </w:rPr>
        <w:t xml:space="preserve"> правового акта (далее – заключение).</w:t>
      </w:r>
    </w:p>
    <w:p w:rsidR="003D272A" w:rsidRPr="00147B27" w:rsidRDefault="003D272A" w:rsidP="00147B2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91145F">
        <w:rPr>
          <w:sz w:val="28"/>
          <w:szCs w:val="28"/>
        </w:rPr>
        <w:t xml:space="preserve">Сроки подготовки заключений на проекты </w:t>
      </w:r>
      <w:r>
        <w:rPr>
          <w:sz w:val="28"/>
          <w:szCs w:val="28"/>
        </w:rPr>
        <w:t xml:space="preserve">муниципальных </w:t>
      </w:r>
      <w:r w:rsidRPr="0091145F">
        <w:rPr>
          <w:sz w:val="28"/>
          <w:szCs w:val="28"/>
        </w:rPr>
        <w:t xml:space="preserve">правовых актов и проекты изменений в эти </w:t>
      </w:r>
      <w:r>
        <w:rPr>
          <w:sz w:val="28"/>
          <w:szCs w:val="28"/>
        </w:rPr>
        <w:t xml:space="preserve">муниципальные </w:t>
      </w:r>
      <w:r w:rsidRPr="0091145F">
        <w:rPr>
          <w:sz w:val="28"/>
          <w:szCs w:val="28"/>
        </w:rPr>
        <w:t xml:space="preserve">правовые акты не могут </w:t>
      </w:r>
      <w:r w:rsidRPr="00147B27">
        <w:rPr>
          <w:sz w:val="28"/>
          <w:szCs w:val="28"/>
        </w:rPr>
        <w:t>составлять более пяти рабочих дней с момента внесения проектов и документов к ним на бумажном носителе</w:t>
      </w:r>
      <w:r w:rsidR="00147B27" w:rsidRPr="00147B27">
        <w:rPr>
          <w:sz w:val="28"/>
          <w:szCs w:val="28"/>
        </w:rPr>
        <w:t xml:space="preserve"> или в электронном виде</w:t>
      </w:r>
      <w:r w:rsidRPr="00147B27">
        <w:rPr>
          <w:sz w:val="28"/>
          <w:szCs w:val="28"/>
        </w:rPr>
        <w:t>.</w:t>
      </w:r>
    </w:p>
    <w:p w:rsidR="00147B27" w:rsidRPr="00147B27" w:rsidRDefault="00147B27" w:rsidP="00147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147B27">
        <w:rPr>
          <w:sz w:val="28"/>
          <w:szCs w:val="28"/>
        </w:rPr>
        <w:t>Проекты муниципальных правовых актов, содержащие персональные</w:t>
      </w:r>
      <w:r>
        <w:rPr>
          <w:sz w:val="28"/>
          <w:szCs w:val="28"/>
        </w:rPr>
        <w:t xml:space="preserve"> </w:t>
      </w:r>
      <w:r w:rsidRPr="00147B27">
        <w:rPr>
          <w:sz w:val="28"/>
          <w:szCs w:val="28"/>
        </w:rPr>
        <w:t>данные, направляются на экспертизу в Контрольно-счетную палату с учетом</w:t>
      </w:r>
      <w:r>
        <w:rPr>
          <w:sz w:val="28"/>
          <w:szCs w:val="28"/>
        </w:rPr>
        <w:t xml:space="preserve"> </w:t>
      </w:r>
      <w:r w:rsidRPr="00147B27">
        <w:rPr>
          <w:sz w:val="28"/>
          <w:szCs w:val="28"/>
        </w:rPr>
        <w:t>требований, установленных Федеральным законом от 27.07.2006 № 152-ФЗ «О</w:t>
      </w:r>
      <w:r>
        <w:rPr>
          <w:sz w:val="28"/>
          <w:szCs w:val="28"/>
        </w:rPr>
        <w:t xml:space="preserve"> </w:t>
      </w:r>
      <w:r w:rsidRPr="00147B27">
        <w:rPr>
          <w:sz w:val="28"/>
          <w:szCs w:val="28"/>
        </w:rPr>
        <w:t>персональных данных». При направлении на экспертизу проекта муниципального</w:t>
      </w:r>
      <w:r>
        <w:rPr>
          <w:sz w:val="28"/>
          <w:szCs w:val="28"/>
        </w:rPr>
        <w:t xml:space="preserve"> </w:t>
      </w:r>
      <w:r w:rsidRPr="00147B27">
        <w:rPr>
          <w:sz w:val="28"/>
          <w:szCs w:val="28"/>
        </w:rPr>
        <w:t>правового акта, содержащего персональные данные, к проекту муниципального</w:t>
      </w:r>
      <w:r>
        <w:rPr>
          <w:sz w:val="28"/>
          <w:szCs w:val="28"/>
        </w:rPr>
        <w:t xml:space="preserve"> </w:t>
      </w:r>
      <w:r w:rsidRPr="00147B27">
        <w:rPr>
          <w:sz w:val="28"/>
          <w:szCs w:val="28"/>
        </w:rPr>
        <w:t>правового акта прилагается пояснительная записка с указанием характера</w:t>
      </w:r>
      <w:r>
        <w:rPr>
          <w:sz w:val="28"/>
          <w:szCs w:val="28"/>
        </w:rPr>
        <w:t xml:space="preserve"> </w:t>
      </w:r>
      <w:r w:rsidRPr="00147B27">
        <w:rPr>
          <w:sz w:val="28"/>
          <w:szCs w:val="28"/>
        </w:rPr>
        <w:t>персональных данных и установленными ограничениями при их обработке.</w:t>
      </w:r>
    </w:p>
    <w:p w:rsidR="00147B27" w:rsidRPr="00147B27" w:rsidRDefault="004577C5" w:rsidP="00147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147B27" w:rsidRPr="00147B27">
        <w:rPr>
          <w:sz w:val="28"/>
          <w:szCs w:val="28"/>
        </w:rPr>
        <w:t>. Проекты муниципальных правовых актов, касающиеся расходных</w:t>
      </w:r>
      <w:r>
        <w:rPr>
          <w:sz w:val="28"/>
          <w:szCs w:val="28"/>
        </w:rPr>
        <w:t xml:space="preserve"> </w:t>
      </w:r>
      <w:r w:rsidR="00147B27" w:rsidRPr="00147B27">
        <w:rPr>
          <w:sz w:val="28"/>
          <w:szCs w:val="28"/>
        </w:rPr>
        <w:t>обязательств и содержащие сведения, отнесенные к государственной тайне, могут</w:t>
      </w:r>
      <w:r>
        <w:rPr>
          <w:sz w:val="28"/>
          <w:szCs w:val="28"/>
        </w:rPr>
        <w:t xml:space="preserve"> </w:t>
      </w:r>
      <w:r w:rsidR="00147B27" w:rsidRPr="00147B27">
        <w:rPr>
          <w:sz w:val="28"/>
          <w:szCs w:val="28"/>
        </w:rPr>
        <w:t>быть направлены на экспертизу с обязательным учетом требований Закона</w:t>
      </w:r>
    </w:p>
    <w:p w:rsidR="00147B27" w:rsidRPr="00147B27" w:rsidRDefault="00147B27" w:rsidP="004577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7B27">
        <w:rPr>
          <w:sz w:val="28"/>
          <w:szCs w:val="28"/>
        </w:rPr>
        <w:t>Российской Федерации от 21.07.1993 № 5485-1 «О государственной тайне» и</w:t>
      </w:r>
      <w:r w:rsidR="004577C5">
        <w:rPr>
          <w:sz w:val="28"/>
          <w:szCs w:val="28"/>
        </w:rPr>
        <w:t xml:space="preserve"> </w:t>
      </w:r>
      <w:r w:rsidRPr="00147B27">
        <w:rPr>
          <w:sz w:val="28"/>
          <w:szCs w:val="28"/>
        </w:rPr>
        <w:t>только должностному лицу Контрольно-счетной палаты, имеющему допуск к</w:t>
      </w:r>
      <w:r w:rsidR="004577C5">
        <w:rPr>
          <w:sz w:val="28"/>
          <w:szCs w:val="28"/>
        </w:rPr>
        <w:t xml:space="preserve"> </w:t>
      </w:r>
      <w:r w:rsidRPr="00147B27">
        <w:rPr>
          <w:sz w:val="28"/>
          <w:szCs w:val="28"/>
        </w:rPr>
        <w:t>государственной тайне соответствующей степени секретности.</w:t>
      </w:r>
    </w:p>
    <w:p w:rsidR="003D272A" w:rsidRPr="00147B27" w:rsidRDefault="003D272A" w:rsidP="00147B27">
      <w:pPr>
        <w:pStyle w:val="1"/>
        <w:keepNext w:val="0"/>
        <w:widowControl w:val="0"/>
        <w:tabs>
          <w:tab w:val="left" w:pos="284"/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272A" w:rsidRPr="00147B27" w:rsidRDefault="003D272A" w:rsidP="003D272A">
      <w:pPr>
        <w:pStyle w:val="1"/>
        <w:keepNext w:val="0"/>
        <w:keepLines w:val="0"/>
        <w:widowControl w:val="0"/>
        <w:numPr>
          <w:ilvl w:val="0"/>
          <w:numId w:val="2"/>
        </w:numPr>
        <w:tabs>
          <w:tab w:val="left" w:pos="284"/>
        </w:tabs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47B27">
        <w:rPr>
          <w:rFonts w:ascii="Times New Roman" w:hAnsi="Times New Roman"/>
          <w:color w:val="auto"/>
          <w:sz w:val="28"/>
          <w:szCs w:val="28"/>
        </w:rPr>
        <w:t>Требования к проведению экспертизы и оформлению результатов экспертизы проекта муниципального правового акта</w:t>
      </w:r>
      <w:bookmarkEnd w:id="3"/>
    </w:p>
    <w:p w:rsidR="003D272A" w:rsidRPr="00147B27" w:rsidRDefault="003D272A" w:rsidP="003D272A"/>
    <w:p w:rsidR="003D272A" w:rsidRDefault="003D272A" w:rsidP="003D272A">
      <w:pPr>
        <w:widowControl w:val="0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6088E">
        <w:rPr>
          <w:sz w:val="28"/>
          <w:szCs w:val="28"/>
        </w:rPr>
        <w:t xml:space="preserve">Целью экспертизы проекта </w:t>
      </w:r>
      <w:r>
        <w:rPr>
          <w:sz w:val="28"/>
          <w:szCs w:val="28"/>
        </w:rPr>
        <w:t xml:space="preserve">муниципального </w:t>
      </w:r>
      <w:r w:rsidRPr="00D6088E">
        <w:rPr>
          <w:sz w:val="28"/>
          <w:szCs w:val="28"/>
        </w:rPr>
        <w:t xml:space="preserve">правового акта является выявление или подтверждение отсутствия нарушений и недостатков проекта </w:t>
      </w:r>
      <w:r>
        <w:rPr>
          <w:sz w:val="28"/>
          <w:szCs w:val="28"/>
        </w:rPr>
        <w:t>муниципального</w:t>
      </w:r>
      <w:r w:rsidRPr="00D6088E">
        <w:rPr>
          <w:sz w:val="28"/>
          <w:szCs w:val="28"/>
        </w:rPr>
        <w:t xml:space="preserve"> правового акта (рисков принятия решений по формированию и использованию средств </w:t>
      </w:r>
      <w:r>
        <w:rPr>
          <w:sz w:val="28"/>
          <w:szCs w:val="28"/>
        </w:rPr>
        <w:t>муниципального образования</w:t>
      </w:r>
      <w:r w:rsidRPr="00D6088E">
        <w:rPr>
          <w:sz w:val="28"/>
          <w:szCs w:val="28"/>
        </w:rPr>
        <w:t xml:space="preserve">, создающих условия для последующего неправомерного и (или) неэффективного использования средств </w:t>
      </w:r>
      <w:r>
        <w:rPr>
          <w:sz w:val="28"/>
          <w:szCs w:val="28"/>
        </w:rPr>
        <w:t>и имущества муниципального образования</w:t>
      </w:r>
      <w:r w:rsidRPr="00D6088E">
        <w:rPr>
          <w:sz w:val="28"/>
          <w:szCs w:val="28"/>
        </w:rPr>
        <w:t xml:space="preserve">, невыполнения (неполного выполнения) задач и функций </w:t>
      </w:r>
      <w:r>
        <w:rPr>
          <w:sz w:val="28"/>
          <w:szCs w:val="28"/>
        </w:rPr>
        <w:t>муниципального образования</w:t>
      </w:r>
      <w:r w:rsidRPr="00D6088E">
        <w:rPr>
          <w:sz w:val="28"/>
          <w:szCs w:val="28"/>
        </w:rPr>
        <w:t xml:space="preserve">). </w:t>
      </w:r>
    </w:p>
    <w:p w:rsidR="003D272A" w:rsidRDefault="003D272A" w:rsidP="003D272A">
      <w:pPr>
        <w:widowControl w:val="0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6088E">
        <w:rPr>
          <w:sz w:val="28"/>
          <w:szCs w:val="28"/>
        </w:rPr>
        <w:t xml:space="preserve">Экспертиза проекта </w:t>
      </w:r>
      <w:r>
        <w:rPr>
          <w:sz w:val="28"/>
          <w:szCs w:val="28"/>
        </w:rPr>
        <w:t>муниципального</w:t>
      </w:r>
      <w:r w:rsidRPr="00D6088E">
        <w:rPr>
          <w:sz w:val="28"/>
          <w:szCs w:val="28"/>
        </w:rPr>
        <w:t xml:space="preserve"> правового акта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</w:t>
      </w:r>
      <w:r>
        <w:rPr>
          <w:sz w:val="28"/>
          <w:szCs w:val="28"/>
        </w:rPr>
        <w:t>муниципального</w:t>
      </w:r>
      <w:r w:rsidRPr="00D6088E">
        <w:rPr>
          <w:sz w:val="28"/>
          <w:szCs w:val="28"/>
        </w:rPr>
        <w:t xml:space="preserve"> правового акта. В пределах своей компетенции </w:t>
      </w:r>
      <w:r>
        <w:rPr>
          <w:sz w:val="28"/>
          <w:szCs w:val="28"/>
        </w:rPr>
        <w:t>Контрольно-счетная палата</w:t>
      </w:r>
      <w:r w:rsidRPr="00D6088E">
        <w:rPr>
          <w:sz w:val="28"/>
          <w:szCs w:val="28"/>
        </w:rPr>
        <w:t xml:space="preserve"> вправе выражать сво</w:t>
      </w:r>
      <w:r>
        <w:rPr>
          <w:sz w:val="28"/>
          <w:szCs w:val="28"/>
        </w:rPr>
        <w:t>е мнение по указанным аспектам.</w:t>
      </w:r>
    </w:p>
    <w:p w:rsidR="003D272A" w:rsidRDefault="003D272A" w:rsidP="003D272A">
      <w:pPr>
        <w:widowControl w:val="0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6088E">
        <w:rPr>
          <w:sz w:val="28"/>
          <w:szCs w:val="28"/>
        </w:rPr>
        <w:t xml:space="preserve">Экспертиза проекта </w:t>
      </w:r>
      <w:r>
        <w:rPr>
          <w:sz w:val="28"/>
          <w:szCs w:val="28"/>
        </w:rPr>
        <w:t>муниципального</w:t>
      </w:r>
      <w:r w:rsidRPr="00D6088E">
        <w:rPr>
          <w:sz w:val="28"/>
          <w:szCs w:val="28"/>
        </w:rPr>
        <w:t xml:space="preserve"> правового акта включает </w:t>
      </w:r>
      <w:r w:rsidRPr="00D6088E">
        <w:rPr>
          <w:sz w:val="28"/>
          <w:szCs w:val="28"/>
        </w:rPr>
        <w:lastRenderedPageBreak/>
        <w:t>оценку его соответствия основным направлениям государственной пол</w:t>
      </w:r>
      <w:r>
        <w:rPr>
          <w:sz w:val="28"/>
          <w:szCs w:val="28"/>
        </w:rPr>
        <w:t xml:space="preserve">итики, установленным законами, </w:t>
      </w:r>
      <w:r w:rsidRPr="00D6088E">
        <w:rPr>
          <w:sz w:val="28"/>
          <w:szCs w:val="28"/>
        </w:rPr>
        <w:t>нормативными правовыми актами Российской Федерации</w:t>
      </w:r>
      <w:r>
        <w:rPr>
          <w:sz w:val="28"/>
          <w:szCs w:val="28"/>
        </w:rPr>
        <w:t xml:space="preserve">, законами и нормативными правовыми актами Ханты-Мансийского автономного округа - Югры, </w:t>
      </w:r>
      <w:r w:rsidRPr="00D6088E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муниципальными правовыми актами муниципального образования</w:t>
      </w:r>
      <w:r w:rsidRPr="00D6088E">
        <w:rPr>
          <w:sz w:val="28"/>
          <w:szCs w:val="28"/>
        </w:rPr>
        <w:t xml:space="preserve"> в соот</w:t>
      </w:r>
      <w:r>
        <w:rPr>
          <w:sz w:val="28"/>
          <w:szCs w:val="28"/>
        </w:rPr>
        <w:t>ветствующей сфере деятельности.</w:t>
      </w:r>
    </w:p>
    <w:p w:rsidR="003D272A" w:rsidRPr="00A31306" w:rsidRDefault="003D272A" w:rsidP="003D272A">
      <w:pPr>
        <w:widowControl w:val="0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31306">
        <w:rPr>
          <w:sz w:val="28"/>
          <w:szCs w:val="28"/>
        </w:rPr>
        <w:t>Основн</w:t>
      </w:r>
      <w:r w:rsidR="00147B27">
        <w:rPr>
          <w:sz w:val="28"/>
          <w:szCs w:val="28"/>
        </w:rPr>
        <w:t>ыми</w:t>
      </w:r>
      <w:r w:rsidRPr="00A31306">
        <w:rPr>
          <w:sz w:val="28"/>
          <w:szCs w:val="28"/>
        </w:rPr>
        <w:t xml:space="preserve"> задач</w:t>
      </w:r>
      <w:r w:rsidR="00147B27">
        <w:rPr>
          <w:sz w:val="28"/>
          <w:szCs w:val="28"/>
        </w:rPr>
        <w:t>ами</w:t>
      </w:r>
      <w:r w:rsidRPr="00A31306">
        <w:rPr>
          <w:sz w:val="28"/>
          <w:szCs w:val="28"/>
        </w:rPr>
        <w:t xml:space="preserve"> экспертизы проект</w:t>
      </w:r>
      <w:r>
        <w:rPr>
          <w:sz w:val="28"/>
          <w:szCs w:val="28"/>
        </w:rPr>
        <w:t>а</w:t>
      </w:r>
      <w:r w:rsidRPr="00A3130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3130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A3130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="00CB43CA">
        <w:rPr>
          <w:sz w:val="28"/>
          <w:szCs w:val="28"/>
        </w:rPr>
        <w:t xml:space="preserve">, в части </w:t>
      </w:r>
      <w:r w:rsidR="00CB43CA" w:rsidRPr="006A368C">
        <w:rPr>
          <w:sz w:val="28"/>
          <w:szCs w:val="28"/>
        </w:rPr>
        <w:t>касающейся расходных обязательств</w:t>
      </w:r>
      <w:r w:rsidR="00CB43CA">
        <w:rPr>
          <w:sz w:val="28"/>
          <w:szCs w:val="28"/>
        </w:rPr>
        <w:t xml:space="preserve"> муниципального образования</w:t>
      </w:r>
      <w:r w:rsidR="00CB43CA">
        <w:rPr>
          <w:sz w:val="28"/>
          <w:szCs w:val="28"/>
        </w:rPr>
        <w:t>,</w:t>
      </w:r>
      <w:r w:rsidRPr="00A31306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A31306">
        <w:rPr>
          <w:sz w:val="28"/>
          <w:szCs w:val="28"/>
        </w:rPr>
        <w:t>тся оценк</w:t>
      </w:r>
      <w:r>
        <w:rPr>
          <w:sz w:val="28"/>
          <w:szCs w:val="28"/>
        </w:rPr>
        <w:t>а</w:t>
      </w:r>
      <w:r w:rsidRPr="00A31306">
        <w:rPr>
          <w:sz w:val="28"/>
          <w:szCs w:val="28"/>
        </w:rPr>
        <w:t xml:space="preserve"> положений </w:t>
      </w:r>
      <w:r>
        <w:rPr>
          <w:sz w:val="28"/>
          <w:szCs w:val="28"/>
        </w:rPr>
        <w:t xml:space="preserve">проекта </w:t>
      </w:r>
      <w:r w:rsidRPr="00A31306">
        <w:rPr>
          <w:sz w:val="28"/>
          <w:szCs w:val="28"/>
        </w:rPr>
        <w:t>на предмет:</w:t>
      </w:r>
    </w:p>
    <w:p w:rsidR="003D272A" w:rsidRPr="00830764" w:rsidRDefault="003D272A" w:rsidP="003D272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30764">
        <w:rPr>
          <w:sz w:val="28"/>
          <w:szCs w:val="28"/>
        </w:rPr>
        <w:t xml:space="preserve"> соответствия требованиям Конституции Российской Федерации, федерального законодательства, законодательства Ханты – Мансийского автономного округа - Югры и муниципальных правовых актов муниципального образования;</w:t>
      </w:r>
    </w:p>
    <w:p w:rsidR="003D272A" w:rsidRPr="00830764" w:rsidRDefault="003D272A" w:rsidP="003D272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30764">
        <w:rPr>
          <w:sz w:val="28"/>
          <w:szCs w:val="28"/>
        </w:rPr>
        <w:t xml:space="preserve"> отсутствия (минимизации) рисков принятия решений по формированию и использованию средств муниципального образования, создающих условия для последующего неправомерного и (или) неэффективного использования средств муниципального образования, невыполнения (неполного выполнения) задач и функций, возложенных на органы местного самоуправления муниципального образования;</w:t>
      </w:r>
    </w:p>
    <w:p w:rsidR="003D272A" w:rsidRPr="00830764" w:rsidRDefault="003D272A" w:rsidP="003D272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30764">
        <w:rPr>
          <w:sz w:val="28"/>
          <w:szCs w:val="28"/>
        </w:rPr>
        <w:t xml:space="preserve"> обоснованности заявленных финансовых последствий принятия проекта муниципального правового акта;</w:t>
      </w:r>
    </w:p>
    <w:p w:rsidR="003D272A" w:rsidRDefault="003D272A" w:rsidP="003D272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30764">
        <w:rPr>
          <w:sz w:val="28"/>
          <w:szCs w:val="28"/>
        </w:rPr>
        <w:t xml:space="preserve"> непротиворечивости, полноты и </w:t>
      </w:r>
      <w:proofErr w:type="spellStart"/>
      <w:r w:rsidRPr="00830764">
        <w:rPr>
          <w:sz w:val="28"/>
          <w:szCs w:val="28"/>
        </w:rPr>
        <w:t>безызбыточности</w:t>
      </w:r>
      <w:proofErr w:type="spellEnd"/>
      <w:r w:rsidRPr="00830764">
        <w:rPr>
          <w:sz w:val="28"/>
          <w:szCs w:val="28"/>
        </w:rPr>
        <w:t xml:space="preserve"> нормативно-правового регулирования в соответствующей сфере.</w:t>
      </w:r>
    </w:p>
    <w:p w:rsidR="00CB43CA" w:rsidRPr="00CB43CA" w:rsidRDefault="00CB43CA" w:rsidP="00CB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3CA">
        <w:rPr>
          <w:sz w:val="28"/>
          <w:szCs w:val="28"/>
        </w:rPr>
        <w:t>3.</w:t>
      </w:r>
      <w:r w:rsidRPr="00CB43CA">
        <w:rPr>
          <w:sz w:val="28"/>
          <w:szCs w:val="28"/>
        </w:rPr>
        <w:t>5</w:t>
      </w:r>
      <w:r w:rsidRPr="00CB43CA">
        <w:rPr>
          <w:sz w:val="28"/>
          <w:szCs w:val="28"/>
        </w:rPr>
        <w:t>. При экспертизе проект</w:t>
      </w:r>
      <w:r>
        <w:rPr>
          <w:sz w:val="28"/>
          <w:szCs w:val="28"/>
        </w:rPr>
        <w:t>а</w:t>
      </w:r>
      <w:r w:rsidRPr="00CB43CA">
        <w:rPr>
          <w:sz w:val="28"/>
          <w:szCs w:val="28"/>
        </w:rPr>
        <w:t xml:space="preserve"> </w:t>
      </w:r>
      <w:r w:rsidRPr="00A31306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A3130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A3130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3D272A">
        <w:rPr>
          <w:sz w:val="28"/>
          <w:szCs w:val="28"/>
        </w:rPr>
        <w:t>приводящ</w:t>
      </w:r>
      <w:r>
        <w:rPr>
          <w:sz w:val="28"/>
          <w:szCs w:val="28"/>
        </w:rPr>
        <w:t>его</w:t>
      </w:r>
      <w:r w:rsidRPr="003D272A">
        <w:rPr>
          <w:sz w:val="28"/>
          <w:szCs w:val="28"/>
        </w:rPr>
        <w:t xml:space="preserve"> к изменению доходов</w:t>
      </w:r>
      <w:r>
        <w:rPr>
          <w:sz w:val="28"/>
          <w:szCs w:val="28"/>
        </w:rPr>
        <w:t xml:space="preserve"> </w:t>
      </w:r>
      <w:r w:rsidRPr="003D272A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CB43CA">
        <w:rPr>
          <w:sz w:val="28"/>
          <w:szCs w:val="28"/>
        </w:rPr>
        <w:t>проводится оценка:</w:t>
      </w:r>
    </w:p>
    <w:p w:rsidR="00CB43CA" w:rsidRPr="00830764" w:rsidRDefault="00CB43CA" w:rsidP="00CB43C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30764">
        <w:rPr>
          <w:sz w:val="28"/>
          <w:szCs w:val="28"/>
        </w:rPr>
        <w:t>соответствия требованиям Конституции Российской Федерации, федерального законодательства, законодательства Ханты – Мансийского автономного округа - Югры и муниципальных правовых актов муниципального образования;</w:t>
      </w:r>
    </w:p>
    <w:p w:rsidR="00CB43CA" w:rsidRPr="00CB43CA" w:rsidRDefault="00CB43CA" w:rsidP="00CB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3CA">
        <w:rPr>
          <w:sz w:val="28"/>
          <w:szCs w:val="28"/>
        </w:rPr>
        <w:t>соответствия основным направлениям бюджетной и налоговой политики</w:t>
      </w:r>
      <w:r>
        <w:rPr>
          <w:sz w:val="28"/>
          <w:szCs w:val="28"/>
        </w:rPr>
        <w:t xml:space="preserve"> </w:t>
      </w:r>
      <w:r w:rsidRPr="00CB43CA">
        <w:rPr>
          <w:sz w:val="28"/>
          <w:szCs w:val="28"/>
        </w:rPr>
        <w:t>муниципального образования;</w:t>
      </w:r>
    </w:p>
    <w:p w:rsidR="00CB43CA" w:rsidRPr="00CB43CA" w:rsidRDefault="00CB43CA" w:rsidP="00CB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3CA">
        <w:rPr>
          <w:sz w:val="28"/>
          <w:szCs w:val="28"/>
        </w:rPr>
        <w:t>объемов дополнительных или выпадающих доходов бюджета;</w:t>
      </w:r>
    </w:p>
    <w:p w:rsidR="00CB43CA" w:rsidRPr="00830764" w:rsidRDefault="00CB43CA" w:rsidP="00CB43C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30764">
        <w:rPr>
          <w:sz w:val="28"/>
          <w:szCs w:val="28"/>
        </w:rPr>
        <w:t>обоснованности заявленных финансовых последствий принятия проекта муниципального правового акта;</w:t>
      </w:r>
    </w:p>
    <w:p w:rsidR="00CB43CA" w:rsidRDefault="00CB43CA" w:rsidP="00CB4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3CA">
        <w:rPr>
          <w:sz w:val="28"/>
          <w:szCs w:val="28"/>
        </w:rPr>
        <w:t>целесообразности и результативности принятия правового акта</w:t>
      </w:r>
      <w:r>
        <w:rPr>
          <w:sz w:val="28"/>
          <w:szCs w:val="28"/>
        </w:rPr>
        <w:t>,</w:t>
      </w:r>
      <w:r w:rsidRPr="00CB43CA">
        <w:rPr>
          <w:sz w:val="28"/>
          <w:szCs w:val="28"/>
        </w:rPr>
        <w:t xml:space="preserve"> </w:t>
      </w:r>
      <w:r w:rsidRPr="003D272A">
        <w:rPr>
          <w:sz w:val="28"/>
          <w:szCs w:val="28"/>
        </w:rPr>
        <w:t>приводящ</w:t>
      </w:r>
      <w:r>
        <w:rPr>
          <w:sz w:val="28"/>
          <w:szCs w:val="28"/>
        </w:rPr>
        <w:t>его</w:t>
      </w:r>
      <w:r w:rsidRPr="003D272A">
        <w:rPr>
          <w:sz w:val="28"/>
          <w:szCs w:val="28"/>
        </w:rPr>
        <w:t xml:space="preserve"> к изменению доходов</w:t>
      </w:r>
      <w:r>
        <w:rPr>
          <w:sz w:val="28"/>
          <w:szCs w:val="28"/>
        </w:rPr>
        <w:t>;</w:t>
      </w:r>
    </w:p>
    <w:p w:rsidR="00CB43CA" w:rsidRDefault="00CB43CA" w:rsidP="00CB43C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30764">
        <w:rPr>
          <w:sz w:val="28"/>
          <w:szCs w:val="28"/>
        </w:rPr>
        <w:t xml:space="preserve">непротиворечивости, полноты и </w:t>
      </w:r>
      <w:proofErr w:type="spellStart"/>
      <w:r w:rsidRPr="00830764">
        <w:rPr>
          <w:sz w:val="28"/>
          <w:szCs w:val="28"/>
        </w:rPr>
        <w:t>безызбыточности</w:t>
      </w:r>
      <w:proofErr w:type="spellEnd"/>
      <w:r w:rsidRPr="00830764">
        <w:rPr>
          <w:sz w:val="28"/>
          <w:szCs w:val="28"/>
        </w:rPr>
        <w:t xml:space="preserve"> нормативно-правового регулирования в соответствующей сфере.</w:t>
      </w:r>
    </w:p>
    <w:p w:rsidR="003D272A" w:rsidRDefault="003D272A" w:rsidP="003D272A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43C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6088E">
        <w:rPr>
          <w:sz w:val="28"/>
          <w:szCs w:val="28"/>
        </w:rPr>
        <w:t xml:space="preserve">Объем экспертизы проекта </w:t>
      </w:r>
      <w:r>
        <w:rPr>
          <w:sz w:val="28"/>
          <w:szCs w:val="28"/>
        </w:rPr>
        <w:t>муниципального</w:t>
      </w:r>
      <w:r w:rsidRPr="00D6088E">
        <w:rPr>
          <w:sz w:val="28"/>
          <w:szCs w:val="28"/>
        </w:rPr>
        <w:t xml:space="preserve"> правового акта (перечень обязательных к рассмотрению вопросов и глубина их проработки) </w:t>
      </w:r>
      <w:r>
        <w:rPr>
          <w:sz w:val="28"/>
          <w:szCs w:val="28"/>
        </w:rPr>
        <w:t>определяется работником</w:t>
      </w:r>
      <w:r w:rsidRPr="00B56BED">
        <w:rPr>
          <w:sz w:val="28"/>
          <w:szCs w:val="28"/>
        </w:rPr>
        <w:t xml:space="preserve"> </w:t>
      </w:r>
      <w:r w:rsidRPr="00470039">
        <w:rPr>
          <w:snapToGrid w:val="0"/>
          <w:color w:val="000000"/>
          <w:spacing w:val="4"/>
          <w:sz w:val="28"/>
          <w:szCs w:val="28"/>
        </w:rPr>
        <w:t>Контрольно-с</w:t>
      </w:r>
      <w:r w:rsidRPr="00470039">
        <w:rPr>
          <w:spacing w:val="4"/>
          <w:sz w:val="28"/>
          <w:szCs w:val="28"/>
        </w:rPr>
        <w:t>четной палаты</w:t>
      </w:r>
      <w:r w:rsidRPr="00B56BED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ответственным за ее проведение</w:t>
      </w:r>
      <w:r w:rsidRPr="00B56BED">
        <w:rPr>
          <w:sz w:val="28"/>
          <w:szCs w:val="28"/>
        </w:rPr>
        <w:t xml:space="preserve">, </w:t>
      </w:r>
      <w:r w:rsidRPr="00D6088E">
        <w:rPr>
          <w:sz w:val="28"/>
          <w:szCs w:val="28"/>
        </w:rPr>
        <w:t>исходя из целей и задач экспертизы и условий ее проведения (срока подготовки заключения, а также полноты представленных матери</w:t>
      </w:r>
      <w:r>
        <w:rPr>
          <w:sz w:val="28"/>
          <w:szCs w:val="28"/>
        </w:rPr>
        <w:t>алов и качества их оформления).</w:t>
      </w:r>
    </w:p>
    <w:p w:rsidR="003D272A" w:rsidRDefault="003D272A" w:rsidP="003D272A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43C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6088E">
        <w:rPr>
          <w:sz w:val="28"/>
          <w:szCs w:val="28"/>
        </w:rPr>
        <w:t xml:space="preserve">При проведении экспертизы проектов </w:t>
      </w:r>
      <w:r>
        <w:rPr>
          <w:sz w:val="28"/>
          <w:szCs w:val="28"/>
        </w:rPr>
        <w:t>муниципальных</w:t>
      </w:r>
      <w:r w:rsidRPr="00D6088E">
        <w:rPr>
          <w:sz w:val="28"/>
          <w:szCs w:val="28"/>
        </w:rPr>
        <w:t xml:space="preserve"> правовых актов проводится изучение состояния правового регулирован</w:t>
      </w:r>
      <w:r>
        <w:rPr>
          <w:sz w:val="28"/>
          <w:szCs w:val="28"/>
        </w:rPr>
        <w:t xml:space="preserve">ия в </w:t>
      </w:r>
      <w:r>
        <w:rPr>
          <w:sz w:val="28"/>
          <w:szCs w:val="28"/>
        </w:rPr>
        <w:lastRenderedPageBreak/>
        <w:t>соответствующей сфере.</w:t>
      </w:r>
    </w:p>
    <w:p w:rsidR="003D272A" w:rsidRDefault="003D272A" w:rsidP="003D272A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43C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6088E">
        <w:rPr>
          <w:sz w:val="28"/>
          <w:szCs w:val="28"/>
        </w:rPr>
        <w:t xml:space="preserve">В целях изучения состояния правового регулирования должны быть проанализированы законы и иные нормативные правовые акты Российской Федерации, законы и иные нормативные правовые акты </w:t>
      </w:r>
      <w:r>
        <w:rPr>
          <w:sz w:val="28"/>
          <w:szCs w:val="28"/>
        </w:rPr>
        <w:t>Ханты – Мансийского автономного округа - Югры</w:t>
      </w:r>
      <w:r w:rsidRPr="00D608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муниципальные правовые акты муниципального образования, а также </w:t>
      </w:r>
      <w:r w:rsidRPr="00D6088E">
        <w:rPr>
          <w:sz w:val="28"/>
          <w:szCs w:val="28"/>
        </w:rPr>
        <w:t xml:space="preserve">решения Конституционного Суда Российской Федерации и высших судебных органов Российской Федерации, затрагивающие </w:t>
      </w:r>
      <w:r>
        <w:rPr>
          <w:sz w:val="28"/>
          <w:szCs w:val="28"/>
        </w:rPr>
        <w:t>соответствующие правоотношения.</w:t>
      </w:r>
    </w:p>
    <w:p w:rsidR="003D272A" w:rsidRDefault="003D272A" w:rsidP="003D272A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43C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56BED">
        <w:rPr>
          <w:sz w:val="28"/>
          <w:szCs w:val="28"/>
        </w:rPr>
        <w:t>При анализе конкретных норм проекта муниципального правового акта должны быть проанализированы смысл и содержание нормы, а также возм</w:t>
      </w:r>
      <w:r>
        <w:rPr>
          <w:sz w:val="28"/>
          <w:szCs w:val="28"/>
        </w:rPr>
        <w:t>ожные последствия ее применения.</w:t>
      </w:r>
    </w:p>
    <w:p w:rsidR="003D272A" w:rsidRDefault="003D272A" w:rsidP="003D272A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43C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6088E">
        <w:rPr>
          <w:sz w:val="28"/>
          <w:szCs w:val="28"/>
        </w:rPr>
        <w:t xml:space="preserve">В ходе проведения экспертизы оценивается логичность проекта </w:t>
      </w:r>
      <w:r>
        <w:rPr>
          <w:sz w:val="28"/>
          <w:szCs w:val="28"/>
        </w:rPr>
        <w:t>муниципального</w:t>
      </w:r>
      <w:r w:rsidRPr="00D6088E">
        <w:rPr>
          <w:sz w:val="28"/>
          <w:szCs w:val="28"/>
        </w:rPr>
        <w:t xml:space="preserve"> правового акта, которая предполагает последовательность, непротиворечивость правовых норм.</w:t>
      </w:r>
    </w:p>
    <w:p w:rsidR="003D272A" w:rsidRDefault="003D272A" w:rsidP="003D272A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B43C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З</w:t>
      </w:r>
      <w:r w:rsidRPr="00D6088E">
        <w:rPr>
          <w:sz w:val="28"/>
          <w:szCs w:val="28"/>
        </w:rPr>
        <w:t>аключение</w:t>
      </w:r>
      <w:r>
        <w:rPr>
          <w:sz w:val="28"/>
          <w:szCs w:val="28"/>
        </w:rPr>
        <w:t xml:space="preserve"> по</w:t>
      </w:r>
      <w:r w:rsidRPr="00D6088E">
        <w:rPr>
          <w:sz w:val="28"/>
          <w:szCs w:val="28"/>
        </w:rPr>
        <w:t xml:space="preserve"> </w:t>
      </w:r>
      <w:r w:rsidRPr="00824AEE">
        <w:rPr>
          <w:sz w:val="28"/>
          <w:szCs w:val="28"/>
        </w:rPr>
        <w:t xml:space="preserve">результатам проведения экспертизы </w:t>
      </w:r>
      <w:r w:rsidRPr="00D6088E">
        <w:rPr>
          <w:sz w:val="28"/>
          <w:szCs w:val="28"/>
        </w:rPr>
        <w:t>состоит из в</w:t>
      </w:r>
      <w:r>
        <w:rPr>
          <w:sz w:val="28"/>
          <w:szCs w:val="28"/>
        </w:rPr>
        <w:t>водной и содержательной частей.</w:t>
      </w:r>
    </w:p>
    <w:p w:rsidR="003D272A" w:rsidRDefault="003D272A" w:rsidP="003D272A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B43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Pr="008E277B">
        <w:rPr>
          <w:sz w:val="28"/>
          <w:szCs w:val="28"/>
        </w:rPr>
        <w:t xml:space="preserve">Во вводной части заключения указываются </w:t>
      </w:r>
      <w:r>
        <w:rPr>
          <w:sz w:val="28"/>
          <w:szCs w:val="28"/>
        </w:rPr>
        <w:t xml:space="preserve">ссылки на положения законодательства, устанавливающие полномочия </w:t>
      </w:r>
      <w:r w:rsidRPr="00470039">
        <w:rPr>
          <w:snapToGrid w:val="0"/>
          <w:color w:val="000000"/>
          <w:spacing w:val="4"/>
          <w:sz w:val="28"/>
          <w:szCs w:val="28"/>
        </w:rPr>
        <w:t>Контрольно-с</w:t>
      </w:r>
      <w:r w:rsidRPr="00470039">
        <w:rPr>
          <w:spacing w:val="4"/>
          <w:sz w:val="28"/>
          <w:szCs w:val="28"/>
        </w:rPr>
        <w:t>четной палаты</w:t>
      </w:r>
      <w:r>
        <w:rPr>
          <w:sz w:val="28"/>
          <w:szCs w:val="28"/>
        </w:rPr>
        <w:t xml:space="preserve"> на проведение экспертизы соответствующего проекта муниципального правового акта,</w:t>
      </w:r>
      <w:r w:rsidRPr="008E277B">
        <w:rPr>
          <w:sz w:val="28"/>
          <w:szCs w:val="28"/>
        </w:rPr>
        <w:t xml:space="preserve"> а также предмет регулирования проекта муниципального правового акта (при необходимости). </w:t>
      </w:r>
    </w:p>
    <w:p w:rsidR="003D272A" w:rsidRPr="008E277B" w:rsidRDefault="003D272A" w:rsidP="003D272A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B43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E277B">
        <w:rPr>
          <w:sz w:val="28"/>
          <w:szCs w:val="28"/>
        </w:rPr>
        <w:t>Примерная схема изложения оценок по результатам экспертизы в содержательной части заключения:</w:t>
      </w:r>
    </w:p>
    <w:p w:rsidR="003D272A" w:rsidRPr="00830764" w:rsidRDefault="003D272A" w:rsidP="003D272A">
      <w:pPr>
        <w:widowControl w:val="0"/>
        <w:ind w:firstLine="709"/>
        <w:jc w:val="both"/>
        <w:rPr>
          <w:sz w:val="28"/>
          <w:szCs w:val="28"/>
        </w:rPr>
      </w:pPr>
      <w:r w:rsidRPr="00830764">
        <w:rPr>
          <w:sz w:val="28"/>
          <w:szCs w:val="28"/>
        </w:rPr>
        <w:t xml:space="preserve"> соответствие проекта муниципального правового акта Конституции Российской Федерации, федеральному законодательству, законодательству Ханты – Мансийского автономного округа и муниципальным правовым актам муниципального образования;</w:t>
      </w:r>
    </w:p>
    <w:p w:rsidR="003D272A" w:rsidRPr="00830764" w:rsidRDefault="003D272A" w:rsidP="003D272A">
      <w:pPr>
        <w:widowControl w:val="0"/>
        <w:ind w:firstLine="709"/>
        <w:jc w:val="both"/>
        <w:rPr>
          <w:sz w:val="28"/>
          <w:szCs w:val="28"/>
        </w:rPr>
      </w:pPr>
      <w:r w:rsidRPr="00830764">
        <w:rPr>
          <w:sz w:val="28"/>
          <w:szCs w:val="28"/>
        </w:rPr>
        <w:t xml:space="preserve">соответствия принятия проекта муниципального правового акта полномочиям соответствующего органа местного самоуправления, а также вопросам местного значения; </w:t>
      </w:r>
    </w:p>
    <w:p w:rsidR="003D272A" w:rsidRDefault="003D272A" w:rsidP="003D272A">
      <w:pPr>
        <w:widowControl w:val="0"/>
        <w:ind w:firstLine="709"/>
        <w:jc w:val="both"/>
        <w:rPr>
          <w:sz w:val="28"/>
          <w:szCs w:val="28"/>
        </w:rPr>
      </w:pPr>
      <w:r w:rsidRPr="00830764">
        <w:rPr>
          <w:sz w:val="28"/>
          <w:szCs w:val="28"/>
        </w:rPr>
        <w:t xml:space="preserve"> обоснованность заявленных финансовых последствий принятия проекта нормативного правового акта;</w:t>
      </w:r>
    </w:p>
    <w:p w:rsidR="003D272A" w:rsidRPr="00830764" w:rsidRDefault="003D272A" w:rsidP="003D272A">
      <w:pPr>
        <w:widowControl w:val="0"/>
        <w:ind w:firstLine="709"/>
        <w:jc w:val="both"/>
        <w:rPr>
          <w:sz w:val="28"/>
          <w:szCs w:val="28"/>
        </w:rPr>
      </w:pPr>
      <w:r w:rsidRPr="00830764">
        <w:rPr>
          <w:sz w:val="28"/>
          <w:szCs w:val="28"/>
        </w:rPr>
        <w:t xml:space="preserve">обоснованность заявленных финансовых </w:t>
      </w:r>
      <w:r>
        <w:rPr>
          <w:sz w:val="28"/>
          <w:szCs w:val="28"/>
        </w:rPr>
        <w:t xml:space="preserve">затрат, требуемых для реализации расходных обязательств, возникающих при утверждении </w:t>
      </w:r>
      <w:r w:rsidRPr="00830764">
        <w:rPr>
          <w:sz w:val="28"/>
          <w:szCs w:val="28"/>
        </w:rPr>
        <w:t>проекта нормативного правового акта;</w:t>
      </w:r>
    </w:p>
    <w:p w:rsidR="003D272A" w:rsidRPr="00830764" w:rsidRDefault="003D272A" w:rsidP="003D272A">
      <w:pPr>
        <w:widowControl w:val="0"/>
        <w:ind w:firstLine="709"/>
        <w:jc w:val="both"/>
        <w:rPr>
          <w:sz w:val="28"/>
          <w:szCs w:val="28"/>
        </w:rPr>
      </w:pPr>
      <w:r w:rsidRPr="00830764">
        <w:rPr>
          <w:sz w:val="28"/>
          <w:szCs w:val="28"/>
        </w:rPr>
        <w:t xml:space="preserve"> отсутствие внутренних противоречий, несогласованностей, дублирования норм, пробелов в регулировании;  </w:t>
      </w:r>
    </w:p>
    <w:p w:rsidR="003D272A" w:rsidRPr="00830764" w:rsidRDefault="003D272A" w:rsidP="003D272A">
      <w:pPr>
        <w:widowControl w:val="0"/>
        <w:ind w:firstLine="709"/>
        <w:jc w:val="both"/>
        <w:rPr>
          <w:sz w:val="28"/>
          <w:szCs w:val="28"/>
        </w:rPr>
      </w:pPr>
      <w:r w:rsidRPr="00830764">
        <w:rPr>
          <w:sz w:val="28"/>
          <w:szCs w:val="28"/>
        </w:rPr>
        <w:t xml:space="preserve"> прочие суждения и оценки по результатам экспертизы.</w:t>
      </w:r>
    </w:p>
    <w:p w:rsidR="003D272A" w:rsidRDefault="003D272A" w:rsidP="003D27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B43C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С</w:t>
      </w:r>
      <w:r w:rsidRPr="00D6088E">
        <w:rPr>
          <w:sz w:val="28"/>
          <w:szCs w:val="28"/>
        </w:rPr>
        <w:t>уждения и оценки, отраженные в заключении, должны быть обоснованы ссылками на действующее зако</w:t>
      </w:r>
      <w:r>
        <w:rPr>
          <w:sz w:val="28"/>
          <w:szCs w:val="28"/>
        </w:rPr>
        <w:t xml:space="preserve">нодательство и положения </w:t>
      </w:r>
      <w:r w:rsidRPr="00D6088E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муниципального правового акта.</w:t>
      </w:r>
    </w:p>
    <w:p w:rsidR="003D272A" w:rsidRDefault="003D272A" w:rsidP="003D27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B43C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22A0A">
        <w:rPr>
          <w:sz w:val="28"/>
          <w:szCs w:val="28"/>
        </w:rPr>
        <w:t xml:space="preserve">При обнаружении в ходе проведения экспертизы проекта муниципального правового акта </w:t>
      </w:r>
      <w:proofErr w:type="spellStart"/>
      <w:r w:rsidRPr="00622A0A">
        <w:rPr>
          <w:sz w:val="28"/>
          <w:szCs w:val="28"/>
        </w:rPr>
        <w:t>коррупциогенных</w:t>
      </w:r>
      <w:proofErr w:type="spellEnd"/>
      <w:r w:rsidRPr="00622A0A">
        <w:rPr>
          <w:sz w:val="28"/>
          <w:szCs w:val="28"/>
        </w:rPr>
        <w:t xml:space="preserve"> факторов </w:t>
      </w:r>
      <w:r w:rsidRPr="00470039">
        <w:rPr>
          <w:snapToGrid w:val="0"/>
          <w:color w:val="000000"/>
          <w:spacing w:val="4"/>
          <w:sz w:val="28"/>
          <w:szCs w:val="28"/>
        </w:rPr>
        <w:t>Контрольно-с</w:t>
      </w:r>
      <w:r>
        <w:rPr>
          <w:spacing w:val="4"/>
          <w:sz w:val="28"/>
          <w:szCs w:val="28"/>
        </w:rPr>
        <w:t xml:space="preserve">четной </w:t>
      </w:r>
      <w:r>
        <w:rPr>
          <w:sz w:val="28"/>
          <w:szCs w:val="28"/>
        </w:rPr>
        <w:t xml:space="preserve">палата </w:t>
      </w:r>
      <w:r w:rsidRPr="00622A0A">
        <w:rPr>
          <w:sz w:val="28"/>
          <w:szCs w:val="28"/>
        </w:rPr>
        <w:t>информиру</w:t>
      </w:r>
      <w:r>
        <w:rPr>
          <w:sz w:val="28"/>
          <w:szCs w:val="28"/>
        </w:rPr>
        <w:t>ет об этом органы прокуратуры.</w:t>
      </w:r>
    </w:p>
    <w:p w:rsidR="003D272A" w:rsidRPr="00622A0A" w:rsidRDefault="003D272A" w:rsidP="003D27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B43C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22A0A">
        <w:rPr>
          <w:sz w:val="28"/>
          <w:szCs w:val="28"/>
        </w:rPr>
        <w:t xml:space="preserve">В заключении </w:t>
      </w:r>
      <w:r w:rsidRPr="00470039">
        <w:rPr>
          <w:snapToGrid w:val="0"/>
          <w:color w:val="000000"/>
          <w:spacing w:val="4"/>
          <w:sz w:val="28"/>
          <w:szCs w:val="28"/>
        </w:rPr>
        <w:t>Контрольно-с</w:t>
      </w:r>
      <w:r w:rsidRPr="00470039">
        <w:rPr>
          <w:spacing w:val="4"/>
          <w:sz w:val="28"/>
          <w:szCs w:val="28"/>
        </w:rPr>
        <w:t>четной палаты</w:t>
      </w:r>
      <w:r w:rsidRPr="00622A0A">
        <w:rPr>
          <w:sz w:val="28"/>
          <w:szCs w:val="28"/>
        </w:rPr>
        <w:t xml:space="preserve"> на проект </w:t>
      </w:r>
      <w:r w:rsidRPr="00622A0A">
        <w:rPr>
          <w:sz w:val="28"/>
          <w:szCs w:val="28"/>
        </w:rPr>
        <w:lastRenderedPageBreak/>
        <w:t xml:space="preserve">муниципального правового акта не даются рекомендации по принятию (утверждению) или отклонению </w:t>
      </w:r>
      <w:r>
        <w:rPr>
          <w:sz w:val="28"/>
          <w:szCs w:val="28"/>
        </w:rPr>
        <w:t xml:space="preserve">соответствующим органом местного самоуправления </w:t>
      </w:r>
      <w:r w:rsidRPr="00622A0A">
        <w:rPr>
          <w:sz w:val="28"/>
          <w:szCs w:val="28"/>
        </w:rPr>
        <w:t>представленного проекта муниципального правового акта.</w:t>
      </w:r>
    </w:p>
    <w:p w:rsidR="003D272A" w:rsidRPr="004F0713" w:rsidRDefault="003D272A" w:rsidP="003D27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0713">
        <w:rPr>
          <w:sz w:val="28"/>
          <w:szCs w:val="28"/>
        </w:rPr>
        <w:t>3.1</w:t>
      </w:r>
      <w:r w:rsidR="00CB43CA">
        <w:rPr>
          <w:sz w:val="28"/>
          <w:szCs w:val="28"/>
        </w:rPr>
        <w:t>7</w:t>
      </w:r>
      <w:r w:rsidRPr="004F0713">
        <w:rPr>
          <w:sz w:val="28"/>
          <w:szCs w:val="28"/>
        </w:rPr>
        <w:t xml:space="preserve">. </w:t>
      </w:r>
      <w:r w:rsidRPr="004F0713">
        <w:rPr>
          <w:color w:val="000000"/>
          <w:sz w:val="28"/>
          <w:szCs w:val="28"/>
        </w:rPr>
        <w:t xml:space="preserve">Заключение </w:t>
      </w:r>
      <w:r w:rsidRPr="004F0713">
        <w:rPr>
          <w:sz w:val="28"/>
          <w:szCs w:val="28"/>
        </w:rPr>
        <w:t>Контрольно-счетной палаты</w:t>
      </w:r>
      <w:r w:rsidRPr="004F0713">
        <w:rPr>
          <w:color w:val="000000"/>
          <w:sz w:val="28"/>
          <w:szCs w:val="28"/>
        </w:rPr>
        <w:t xml:space="preserve"> по итогам экспертизы проекта </w:t>
      </w:r>
      <w:r w:rsidRPr="004F0713">
        <w:rPr>
          <w:sz w:val="28"/>
          <w:szCs w:val="28"/>
        </w:rPr>
        <w:t xml:space="preserve">муниципального правового акта </w:t>
      </w:r>
      <w:r w:rsidRPr="004F0713">
        <w:rPr>
          <w:color w:val="000000"/>
          <w:sz w:val="28"/>
          <w:szCs w:val="28"/>
        </w:rPr>
        <w:t xml:space="preserve">(проекта изменений в </w:t>
      </w:r>
      <w:r w:rsidRPr="004F0713">
        <w:rPr>
          <w:sz w:val="28"/>
          <w:szCs w:val="28"/>
        </w:rPr>
        <w:t>муниципальный правовой акт</w:t>
      </w:r>
      <w:r w:rsidRPr="004F0713">
        <w:rPr>
          <w:color w:val="000000"/>
          <w:sz w:val="28"/>
          <w:szCs w:val="28"/>
        </w:rPr>
        <w:t xml:space="preserve">) подписывается председателем </w:t>
      </w:r>
      <w:r w:rsidRPr="004F0713">
        <w:rPr>
          <w:sz w:val="28"/>
          <w:szCs w:val="28"/>
        </w:rPr>
        <w:t>Контрольно-счетной палаты или его заместителем</w:t>
      </w:r>
      <w:r>
        <w:rPr>
          <w:sz w:val="28"/>
          <w:szCs w:val="28"/>
        </w:rPr>
        <w:t>.</w:t>
      </w:r>
      <w:r w:rsidRPr="004F0713">
        <w:rPr>
          <w:sz w:val="28"/>
          <w:szCs w:val="28"/>
        </w:rPr>
        <w:t xml:space="preserve"> </w:t>
      </w:r>
      <w:r w:rsidRPr="004F0713">
        <w:rPr>
          <w:color w:val="000000"/>
          <w:sz w:val="28"/>
          <w:szCs w:val="28"/>
        </w:rPr>
        <w:t xml:space="preserve">Заключение прикладывается к пакету документов к проекту </w:t>
      </w:r>
      <w:r w:rsidRPr="004F0713">
        <w:rPr>
          <w:sz w:val="28"/>
          <w:szCs w:val="28"/>
        </w:rPr>
        <w:t>муниципального правового акта</w:t>
      </w:r>
      <w:r w:rsidRPr="004F0713">
        <w:rPr>
          <w:color w:val="000000"/>
          <w:sz w:val="28"/>
          <w:szCs w:val="28"/>
        </w:rPr>
        <w:t>, направленного для проведения экспертизы, в листе согласования к проекту нормативного правового акта делается соответствующая отметка.</w:t>
      </w:r>
    </w:p>
    <w:bookmarkEnd w:id="4"/>
    <w:bookmarkEnd w:id="5"/>
    <w:p w:rsidR="003D272A" w:rsidRDefault="003D272A" w:rsidP="003D272A">
      <w:pPr>
        <w:widowControl w:val="0"/>
        <w:tabs>
          <w:tab w:val="left" w:pos="0"/>
          <w:tab w:val="left" w:pos="1560"/>
        </w:tabs>
        <w:ind w:firstLine="567"/>
        <w:contextualSpacing/>
        <w:jc w:val="both"/>
        <w:rPr>
          <w:sz w:val="28"/>
          <w:szCs w:val="28"/>
        </w:rPr>
      </w:pPr>
    </w:p>
    <w:p w:rsidR="003D272A" w:rsidRDefault="003D272A" w:rsidP="0065754E">
      <w:pPr>
        <w:tabs>
          <w:tab w:val="left" w:pos="7763"/>
        </w:tabs>
        <w:rPr>
          <w:sz w:val="28"/>
          <w:szCs w:val="28"/>
        </w:rPr>
      </w:pPr>
      <w:bookmarkStart w:id="6" w:name="_GoBack"/>
      <w:bookmarkEnd w:id="6"/>
    </w:p>
    <w:sectPr w:rsidR="003D272A" w:rsidSect="007F5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50D72"/>
    <w:multiLevelType w:val="multilevel"/>
    <w:tmpl w:val="69C4F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8" w:hanging="2160"/>
      </w:pPr>
      <w:rPr>
        <w:rFonts w:hint="default"/>
      </w:rPr>
    </w:lvl>
  </w:abstractNum>
  <w:abstractNum w:abstractNumId="1" w15:restartNumberingAfterBreak="0">
    <w:nsid w:val="3CB80D05"/>
    <w:multiLevelType w:val="multilevel"/>
    <w:tmpl w:val="6A747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F49194D"/>
    <w:multiLevelType w:val="multilevel"/>
    <w:tmpl w:val="9F24CF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3" w15:restartNumberingAfterBreak="0">
    <w:nsid w:val="71A81600"/>
    <w:multiLevelType w:val="multilevel"/>
    <w:tmpl w:val="7F0213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9D"/>
    <w:rsid w:val="0000039A"/>
    <w:rsid w:val="00002247"/>
    <w:rsid w:val="000065E4"/>
    <w:rsid w:val="00007A5F"/>
    <w:rsid w:val="00010262"/>
    <w:rsid w:val="00012D21"/>
    <w:rsid w:val="00016E68"/>
    <w:rsid w:val="0002098D"/>
    <w:rsid w:val="000210E5"/>
    <w:rsid w:val="00021495"/>
    <w:rsid w:val="00022337"/>
    <w:rsid w:val="00022D22"/>
    <w:rsid w:val="0002428D"/>
    <w:rsid w:val="00024EBB"/>
    <w:rsid w:val="000304C8"/>
    <w:rsid w:val="00030B4F"/>
    <w:rsid w:val="00032025"/>
    <w:rsid w:val="00032330"/>
    <w:rsid w:val="00033969"/>
    <w:rsid w:val="000339A0"/>
    <w:rsid w:val="000357F1"/>
    <w:rsid w:val="00036DBD"/>
    <w:rsid w:val="00037848"/>
    <w:rsid w:val="00040ACD"/>
    <w:rsid w:val="0004296A"/>
    <w:rsid w:val="00045FC9"/>
    <w:rsid w:val="00047DE7"/>
    <w:rsid w:val="00047E0B"/>
    <w:rsid w:val="0005037C"/>
    <w:rsid w:val="00051570"/>
    <w:rsid w:val="000527AE"/>
    <w:rsid w:val="00057730"/>
    <w:rsid w:val="00060DE4"/>
    <w:rsid w:val="00060EA9"/>
    <w:rsid w:val="000626DE"/>
    <w:rsid w:val="000636BE"/>
    <w:rsid w:val="0006756B"/>
    <w:rsid w:val="000703A4"/>
    <w:rsid w:val="00074AF4"/>
    <w:rsid w:val="0007688B"/>
    <w:rsid w:val="00076B80"/>
    <w:rsid w:val="00080DF1"/>
    <w:rsid w:val="00080EBA"/>
    <w:rsid w:val="00080FFA"/>
    <w:rsid w:val="000824A3"/>
    <w:rsid w:val="00082C12"/>
    <w:rsid w:val="0009194E"/>
    <w:rsid w:val="0009254F"/>
    <w:rsid w:val="00095DFD"/>
    <w:rsid w:val="0009712E"/>
    <w:rsid w:val="000A0035"/>
    <w:rsid w:val="000A1CA8"/>
    <w:rsid w:val="000A2C06"/>
    <w:rsid w:val="000A32F8"/>
    <w:rsid w:val="000A4433"/>
    <w:rsid w:val="000A4C81"/>
    <w:rsid w:val="000B22C0"/>
    <w:rsid w:val="000B256A"/>
    <w:rsid w:val="000B3A81"/>
    <w:rsid w:val="000B49B8"/>
    <w:rsid w:val="000B5C31"/>
    <w:rsid w:val="000B5D32"/>
    <w:rsid w:val="000C02C2"/>
    <w:rsid w:val="000C0982"/>
    <w:rsid w:val="000C4198"/>
    <w:rsid w:val="000C43B7"/>
    <w:rsid w:val="000C4A76"/>
    <w:rsid w:val="000C5031"/>
    <w:rsid w:val="000C62EC"/>
    <w:rsid w:val="000D2135"/>
    <w:rsid w:val="000D26EB"/>
    <w:rsid w:val="000D32CD"/>
    <w:rsid w:val="000D627D"/>
    <w:rsid w:val="000E0636"/>
    <w:rsid w:val="000E255C"/>
    <w:rsid w:val="000E56CE"/>
    <w:rsid w:val="000E7B39"/>
    <w:rsid w:val="000F338E"/>
    <w:rsid w:val="000F4C13"/>
    <w:rsid w:val="00100929"/>
    <w:rsid w:val="00101487"/>
    <w:rsid w:val="001018F9"/>
    <w:rsid w:val="001023CF"/>
    <w:rsid w:val="001031A7"/>
    <w:rsid w:val="001045D8"/>
    <w:rsid w:val="00105BCD"/>
    <w:rsid w:val="001066F4"/>
    <w:rsid w:val="00110469"/>
    <w:rsid w:val="00113721"/>
    <w:rsid w:val="00122C99"/>
    <w:rsid w:val="00122E06"/>
    <w:rsid w:val="00124AB4"/>
    <w:rsid w:val="001310E3"/>
    <w:rsid w:val="00131426"/>
    <w:rsid w:val="00131502"/>
    <w:rsid w:val="0013197F"/>
    <w:rsid w:val="0013415B"/>
    <w:rsid w:val="0013447E"/>
    <w:rsid w:val="0013449B"/>
    <w:rsid w:val="00144686"/>
    <w:rsid w:val="00144FCC"/>
    <w:rsid w:val="00145B30"/>
    <w:rsid w:val="00146C35"/>
    <w:rsid w:val="00147B27"/>
    <w:rsid w:val="00150880"/>
    <w:rsid w:val="00152ADE"/>
    <w:rsid w:val="00152E61"/>
    <w:rsid w:val="001538CF"/>
    <w:rsid w:val="0015500B"/>
    <w:rsid w:val="00155C6C"/>
    <w:rsid w:val="00157023"/>
    <w:rsid w:val="00157CDB"/>
    <w:rsid w:val="0016093D"/>
    <w:rsid w:val="00163309"/>
    <w:rsid w:val="001637D2"/>
    <w:rsid w:val="0016422A"/>
    <w:rsid w:val="00167354"/>
    <w:rsid w:val="00173639"/>
    <w:rsid w:val="00173742"/>
    <w:rsid w:val="00175D06"/>
    <w:rsid w:val="001800FB"/>
    <w:rsid w:val="00180191"/>
    <w:rsid w:val="00181A05"/>
    <w:rsid w:val="00182A0F"/>
    <w:rsid w:val="00183A94"/>
    <w:rsid w:val="00186C38"/>
    <w:rsid w:val="001870DE"/>
    <w:rsid w:val="00193532"/>
    <w:rsid w:val="0019388D"/>
    <w:rsid w:val="001945E2"/>
    <w:rsid w:val="00196977"/>
    <w:rsid w:val="0019751E"/>
    <w:rsid w:val="001A2B67"/>
    <w:rsid w:val="001A3D98"/>
    <w:rsid w:val="001B6312"/>
    <w:rsid w:val="001B7F53"/>
    <w:rsid w:val="001C07FC"/>
    <w:rsid w:val="001C5BDC"/>
    <w:rsid w:val="001C6D0E"/>
    <w:rsid w:val="001D148F"/>
    <w:rsid w:val="001D3A07"/>
    <w:rsid w:val="001D6161"/>
    <w:rsid w:val="001D7366"/>
    <w:rsid w:val="001D7F54"/>
    <w:rsid w:val="001E11C7"/>
    <w:rsid w:val="001E5362"/>
    <w:rsid w:val="001E57F4"/>
    <w:rsid w:val="001E5804"/>
    <w:rsid w:val="001E6AC9"/>
    <w:rsid w:val="001E7C95"/>
    <w:rsid w:val="001F0A1C"/>
    <w:rsid w:val="001F1BE5"/>
    <w:rsid w:val="001F1E2F"/>
    <w:rsid w:val="001F47BE"/>
    <w:rsid w:val="001F4E52"/>
    <w:rsid w:val="001F6AD8"/>
    <w:rsid w:val="001F7715"/>
    <w:rsid w:val="002016D1"/>
    <w:rsid w:val="00202B54"/>
    <w:rsid w:val="00204F01"/>
    <w:rsid w:val="00206B20"/>
    <w:rsid w:val="00212355"/>
    <w:rsid w:val="002127BC"/>
    <w:rsid w:val="0021468B"/>
    <w:rsid w:val="002152D2"/>
    <w:rsid w:val="00215A30"/>
    <w:rsid w:val="00217030"/>
    <w:rsid w:val="00217B6D"/>
    <w:rsid w:val="0022058C"/>
    <w:rsid w:val="0022247A"/>
    <w:rsid w:val="002226B7"/>
    <w:rsid w:val="00227333"/>
    <w:rsid w:val="00230D8F"/>
    <w:rsid w:val="00233631"/>
    <w:rsid w:val="00233E7B"/>
    <w:rsid w:val="00236C43"/>
    <w:rsid w:val="00236D28"/>
    <w:rsid w:val="00240A3D"/>
    <w:rsid w:val="002411A6"/>
    <w:rsid w:val="00241375"/>
    <w:rsid w:val="00246B61"/>
    <w:rsid w:val="0025012F"/>
    <w:rsid w:val="002509D2"/>
    <w:rsid w:val="00252EA4"/>
    <w:rsid w:val="00256893"/>
    <w:rsid w:val="00256B89"/>
    <w:rsid w:val="00262541"/>
    <w:rsid w:val="00263242"/>
    <w:rsid w:val="00263703"/>
    <w:rsid w:val="00270E13"/>
    <w:rsid w:val="00270FB7"/>
    <w:rsid w:val="0027100A"/>
    <w:rsid w:val="0027248D"/>
    <w:rsid w:val="0027333C"/>
    <w:rsid w:val="00275C6B"/>
    <w:rsid w:val="00281226"/>
    <w:rsid w:val="002824C7"/>
    <w:rsid w:val="00284397"/>
    <w:rsid w:val="00284DEE"/>
    <w:rsid w:val="00285F4C"/>
    <w:rsid w:val="00292523"/>
    <w:rsid w:val="002925E9"/>
    <w:rsid w:val="002931A4"/>
    <w:rsid w:val="00293522"/>
    <w:rsid w:val="00294CA3"/>
    <w:rsid w:val="00296977"/>
    <w:rsid w:val="002A0262"/>
    <w:rsid w:val="002A09FF"/>
    <w:rsid w:val="002A5E06"/>
    <w:rsid w:val="002A6622"/>
    <w:rsid w:val="002A6F06"/>
    <w:rsid w:val="002A70D5"/>
    <w:rsid w:val="002B03CC"/>
    <w:rsid w:val="002B1B25"/>
    <w:rsid w:val="002B32D9"/>
    <w:rsid w:val="002B5159"/>
    <w:rsid w:val="002B64F1"/>
    <w:rsid w:val="002B6B01"/>
    <w:rsid w:val="002C0474"/>
    <w:rsid w:val="002C67D6"/>
    <w:rsid w:val="002D141E"/>
    <w:rsid w:val="002D168B"/>
    <w:rsid w:val="002D16FF"/>
    <w:rsid w:val="002D5D2C"/>
    <w:rsid w:val="002D63F9"/>
    <w:rsid w:val="002D6C42"/>
    <w:rsid w:val="002E0557"/>
    <w:rsid w:val="002E3D22"/>
    <w:rsid w:val="002E6CA7"/>
    <w:rsid w:val="002E73FA"/>
    <w:rsid w:val="002F3141"/>
    <w:rsid w:val="002F4577"/>
    <w:rsid w:val="002F462A"/>
    <w:rsid w:val="002F4C8D"/>
    <w:rsid w:val="003009DA"/>
    <w:rsid w:val="00302D63"/>
    <w:rsid w:val="00305C65"/>
    <w:rsid w:val="00307FA3"/>
    <w:rsid w:val="00310015"/>
    <w:rsid w:val="00313E96"/>
    <w:rsid w:val="00315FA8"/>
    <w:rsid w:val="00317FB0"/>
    <w:rsid w:val="00322767"/>
    <w:rsid w:val="0032413E"/>
    <w:rsid w:val="003241E0"/>
    <w:rsid w:val="00327DE8"/>
    <w:rsid w:val="00330C28"/>
    <w:rsid w:val="00332068"/>
    <w:rsid w:val="003339BE"/>
    <w:rsid w:val="00333B7D"/>
    <w:rsid w:val="003340E5"/>
    <w:rsid w:val="0033580E"/>
    <w:rsid w:val="0033715F"/>
    <w:rsid w:val="00337BFB"/>
    <w:rsid w:val="00340514"/>
    <w:rsid w:val="003435DF"/>
    <w:rsid w:val="00344E28"/>
    <w:rsid w:val="003473F3"/>
    <w:rsid w:val="00347CCC"/>
    <w:rsid w:val="00347D50"/>
    <w:rsid w:val="003506DC"/>
    <w:rsid w:val="00352753"/>
    <w:rsid w:val="00352A09"/>
    <w:rsid w:val="00354FAD"/>
    <w:rsid w:val="00357E3B"/>
    <w:rsid w:val="003626FC"/>
    <w:rsid w:val="00363B0E"/>
    <w:rsid w:val="0036489C"/>
    <w:rsid w:val="00364B44"/>
    <w:rsid w:val="00367F97"/>
    <w:rsid w:val="0037301B"/>
    <w:rsid w:val="0037379D"/>
    <w:rsid w:val="00373D1F"/>
    <w:rsid w:val="0037416B"/>
    <w:rsid w:val="00376278"/>
    <w:rsid w:val="00376DE5"/>
    <w:rsid w:val="00377CC4"/>
    <w:rsid w:val="003849C7"/>
    <w:rsid w:val="00385E68"/>
    <w:rsid w:val="0038681F"/>
    <w:rsid w:val="003907E4"/>
    <w:rsid w:val="003923C9"/>
    <w:rsid w:val="00393497"/>
    <w:rsid w:val="00394ACD"/>
    <w:rsid w:val="00396809"/>
    <w:rsid w:val="003A0442"/>
    <w:rsid w:val="003A2937"/>
    <w:rsid w:val="003A3481"/>
    <w:rsid w:val="003A3580"/>
    <w:rsid w:val="003A524E"/>
    <w:rsid w:val="003A5E26"/>
    <w:rsid w:val="003A5E28"/>
    <w:rsid w:val="003B010C"/>
    <w:rsid w:val="003B0178"/>
    <w:rsid w:val="003B1244"/>
    <w:rsid w:val="003B320C"/>
    <w:rsid w:val="003B3A3A"/>
    <w:rsid w:val="003B4C62"/>
    <w:rsid w:val="003B6E46"/>
    <w:rsid w:val="003B7140"/>
    <w:rsid w:val="003C094A"/>
    <w:rsid w:val="003C2A37"/>
    <w:rsid w:val="003C3836"/>
    <w:rsid w:val="003C38C5"/>
    <w:rsid w:val="003C4A5F"/>
    <w:rsid w:val="003C5D19"/>
    <w:rsid w:val="003C6963"/>
    <w:rsid w:val="003D0A62"/>
    <w:rsid w:val="003D272A"/>
    <w:rsid w:val="003D78FE"/>
    <w:rsid w:val="003E1B9C"/>
    <w:rsid w:val="003E5439"/>
    <w:rsid w:val="003E5573"/>
    <w:rsid w:val="003E7275"/>
    <w:rsid w:val="003E7DC6"/>
    <w:rsid w:val="003E7DE1"/>
    <w:rsid w:val="003F17B9"/>
    <w:rsid w:val="003F206E"/>
    <w:rsid w:val="003F4BB8"/>
    <w:rsid w:val="003F55EA"/>
    <w:rsid w:val="003F608B"/>
    <w:rsid w:val="003F6362"/>
    <w:rsid w:val="003F6399"/>
    <w:rsid w:val="003F745E"/>
    <w:rsid w:val="003F7EA1"/>
    <w:rsid w:val="0040304B"/>
    <w:rsid w:val="00403054"/>
    <w:rsid w:val="00404DCF"/>
    <w:rsid w:val="0040530A"/>
    <w:rsid w:val="00405601"/>
    <w:rsid w:val="004056C8"/>
    <w:rsid w:val="0040628E"/>
    <w:rsid w:val="00406B93"/>
    <w:rsid w:val="00407B23"/>
    <w:rsid w:val="004110D4"/>
    <w:rsid w:val="004143EB"/>
    <w:rsid w:val="00415027"/>
    <w:rsid w:val="00417D03"/>
    <w:rsid w:val="00422924"/>
    <w:rsid w:val="0042319E"/>
    <w:rsid w:val="00427D4C"/>
    <w:rsid w:val="00430DD6"/>
    <w:rsid w:val="004361F6"/>
    <w:rsid w:val="00436A28"/>
    <w:rsid w:val="0043763B"/>
    <w:rsid w:val="00440997"/>
    <w:rsid w:val="0044183D"/>
    <w:rsid w:val="00442E26"/>
    <w:rsid w:val="00443433"/>
    <w:rsid w:val="004447C7"/>
    <w:rsid w:val="00445B18"/>
    <w:rsid w:val="0044623F"/>
    <w:rsid w:val="00446A0F"/>
    <w:rsid w:val="00456231"/>
    <w:rsid w:val="00457204"/>
    <w:rsid w:val="00457452"/>
    <w:rsid w:val="004577C5"/>
    <w:rsid w:val="00457DB5"/>
    <w:rsid w:val="00462709"/>
    <w:rsid w:val="004627E1"/>
    <w:rsid w:val="00462FCA"/>
    <w:rsid w:val="0046345E"/>
    <w:rsid w:val="00463F85"/>
    <w:rsid w:val="004645CB"/>
    <w:rsid w:val="00465A8F"/>
    <w:rsid w:val="004709C9"/>
    <w:rsid w:val="00470B0C"/>
    <w:rsid w:val="00471395"/>
    <w:rsid w:val="00472544"/>
    <w:rsid w:val="00472871"/>
    <w:rsid w:val="0047386C"/>
    <w:rsid w:val="00473CD6"/>
    <w:rsid w:val="00474B19"/>
    <w:rsid w:val="00475300"/>
    <w:rsid w:val="0047632E"/>
    <w:rsid w:val="004778F9"/>
    <w:rsid w:val="00481F8F"/>
    <w:rsid w:val="004835E8"/>
    <w:rsid w:val="0048396F"/>
    <w:rsid w:val="00483C24"/>
    <w:rsid w:val="00484657"/>
    <w:rsid w:val="00485E97"/>
    <w:rsid w:val="00486061"/>
    <w:rsid w:val="00486D50"/>
    <w:rsid w:val="00490295"/>
    <w:rsid w:val="0049211A"/>
    <w:rsid w:val="00492712"/>
    <w:rsid w:val="00492DD3"/>
    <w:rsid w:val="00494256"/>
    <w:rsid w:val="00496BDD"/>
    <w:rsid w:val="004971DF"/>
    <w:rsid w:val="004A125F"/>
    <w:rsid w:val="004A1382"/>
    <w:rsid w:val="004A1CE0"/>
    <w:rsid w:val="004A1CE8"/>
    <w:rsid w:val="004A2233"/>
    <w:rsid w:val="004A23AD"/>
    <w:rsid w:val="004A34B6"/>
    <w:rsid w:val="004A47F5"/>
    <w:rsid w:val="004A4815"/>
    <w:rsid w:val="004A4C99"/>
    <w:rsid w:val="004A525C"/>
    <w:rsid w:val="004A5F04"/>
    <w:rsid w:val="004A6486"/>
    <w:rsid w:val="004A720B"/>
    <w:rsid w:val="004A75DD"/>
    <w:rsid w:val="004A7905"/>
    <w:rsid w:val="004B0724"/>
    <w:rsid w:val="004B0AD5"/>
    <w:rsid w:val="004B13FB"/>
    <w:rsid w:val="004B16B0"/>
    <w:rsid w:val="004B2CD2"/>
    <w:rsid w:val="004B325F"/>
    <w:rsid w:val="004B34BB"/>
    <w:rsid w:val="004B4B73"/>
    <w:rsid w:val="004B5422"/>
    <w:rsid w:val="004B5EF9"/>
    <w:rsid w:val="004B6877"/>
    <w:rsid w:val="004B6D1F"/>
    <w:rsid w:val="004B70F9"/>
    <w:rsid w:val="004C1761"/>
    <w:rsid w:val="004C18D3"/>
    <w:rsid w:val="004C544E"/>
    <w:rsid w:val="004D0BD6"/>
    <w:rsid w:val="004D1CA3"/>
    <w:rsid w:val="004D2EEA"/>
    <w:rsid w:val="004D3597"/>
    <w:rsid w:val="004D4355"/>
    <w:rsid w:val="004D5221"/>
    <w:rsid w:val="004D6BFC"/>
    <w:rsid w:val="004D725B"/>
    <w:rsid w:val="004E0602"/>
    <w:rsid w:val="004E0706"/>
    <w:rsid w:val="004E0E00"/>
    <w:rsid w:val="004E16C3"/>
    <w:rsid w:val="004E1FE8"/>
    <w:rsid w:val="004E257F"/>
    <w:rsid w:val="004E4AB1"/>
    <w:rsid w:val="004E4E12"/>
    <w:rsid w:val="004E6772"/>
    <w:rsid w:val="004F0BD4"/>
    <w:rsid w:val="004F1104"/>
    <w:rsid w:val="004F2037"/>
    <w:rsid w:val="004F3446"/>
    <w:rsid w:val="004F6001"/>
    <w:rsid w:val="004F6633"/>
    <w:rsid w:val="00500397"/>
    <w:rsid w:val="00500F90"/>
    <w:rsid w:val="00501AF2"/>
    <w:rsid w:val="00501FD7"/>
    <w:rsid w:val="00506CFB"/>
    <w:rsid w:val="00513898"/>
    <w:rsid w:val="00513F96"/>
    <w:rsid w:val="005143DD"/>
    <w:rsid w:val="00514730"/>
    <w:rsid w:val="00515067"/>
    <w:rsid w:val="0051567B"/>
    <w:rsid w:val="00516169"/>
    <w:rsid w:val="00517059"/>
    <w:rsid w:val="00522CCE"/>
    <w:rsid w:val="00523BE9"/>
    <w:rsid w:val="005255A1"/>
    <w:rsid w:val="005263F9"/>
    <w:rsid w:val="00526FF8"/>
    <w:rsid w:val="0052726E"/>
    <w:rsid w:val="005275AB"/>
    <w:rsid w:val="00530F4E"/>
    <w:rsid w:val="00533B63"/>
    <w:rsid w:val="0053705C"/>
    <w:rsid w:val="005377E1"/>
    <w:rsid w:val="00540569"/>
    <w:rsid w:val="00540774"/>
    <w:rsid w:val="0054264C"/>
    <w:rsid w:val="00542C82"/>
    <w:rsid w:val="005449CD"/>
    <w:rsid w:val="00544B7B"/>
    <w:rsid w:val="0054633D"/>
    <w:rsid w:val="005518DD"/>
    <w:rsid w:val="00551A26"/>
    <w:rsid w:val="0055311C"/>
    <w:rsid w:val="0056021F"/>
    <w:rsid w:val="00562711"/>
    <w:rsid w:val="00562FDE"/>
    <w:rsid w:val="005650F3"/>
    <w:rsid w:val="00565732"/>
    <w:rsid w:val="00566DD2"/>
    <w:rsid w:val="00567028"/>
    <w:rsid w:val="00567FAE"/>
    <w:rsid w:val="005700E2"/>
    <w:rsid w:val="005708A2"/>
    <w:rsid w:val="00570A89"/>
    <w:rsid w:val="005715C7"/>
    <w:rsid w:val="00573805"/>
    <w:rsid w:val="00573AAD"/>
    <w:rsid w:val="00574268"/>
    <w:rsid w:val="0057760E"/>
    <w:rsid w:val="00577856"/>
    <w:rsid w:val="0058170F"/>
    <w:rsid w:val="00581886"/>
    <w:rsid w:val="0058338A"/>
    <w:rsid w:val="005854C4"/>
    <w:rsid w:val="005916FB"/>
    <w:rsid w:val="00593A2D"/>
    <w:rsid w:val="00595CAC"/>
    <w:rsid w:val="005A123F"/>
    <w:rsid w:val="005A41D1"/>
    <w:rsid w:val="005A4F6B"/>
    <w:rsid w:val="005A5D1F"/>
    <w:rsid w:val="005A5F7D"/>
    <w:rsid w:val="005B118D"/>
    <w:rsid w:val="005B17EF"/>
    <w:rsid w:val="005B3116"/>
    <w:rsid w:val="005B3915"/>
    <w:rsid w:val="005B5434"/>
    <w:rsid w:val="005C289F"/>
    <w:rsid w:val="005C3300"/>
    <w:rsid w:val="005C69BC"/>
    <w:rsid w:val="005D2513"/>
    <w:rsid w:val="005D5563"/>
    <w:rsid w:val="005D7274"/>
    <w:rsid w:val="005D7614"/>
    <w:rsid w:val="005E136D"/>
    <w:rsid w:val="005E1D17"/>
    <w:rsid w:val="005E2C42"/>
    <w:rsid w:val="005E2FAF"/>
    <w:rsid w:val="005F297D"/>
    <w:rsid w:val="005F3CC5"/>
    <w:rsid w:val="005F4518"/>
    <w:rsid w:val="005F4D83"/>
    <w:rsid w:val="005F61E4"/>
    <w:rsid w:val="0060033F"/>
    <w:rsid w:val="006003C0"/>
    <w:rsid w:val="006003EE"/>
    <w:rsid w:val="0060045A"/>
    <w:rsid w:val="00600921"/>
    <w:rsid w:val="0060577A"/>
    <w:rsid w:val="00607581"/>
    <w:rsid w:val="00610352"/>
    <w:rsid w:val="0061091A"/>
    <w:rsid w:val="006118F6"/>
    <w:rsid w:val="00611C20"/>
    <w:rsid w:val="006120E7"/>
    <w:rsid w:val="0061319F"/>
    <w:rsid w:val="00613F13"/>
    <w:rsid w:val="00614035"/>
    <w:rsid w:val="00614F08"/>
    <w:rsid w:val="00614F1A"/>
    <w:rsid w:val="00615066"/>
    <w:rsid w:val="00615A04"/>
    <w:rsid w:val="00620B0F"/>
    <w:rsid w:val="00622487"/>
    <w:rsid w:val="006235FE"/>
    <w:rsid w:val="00623BE1"/>
    <w:rsid w:val="00623DC2"/>
    <w:rsid w:val="0062410C"/>
    <w:rsid w:val="00627435"/>
    <w:rsid w:val="00627926"/>
    <w:rsid w:val="00627E26"/>
    <w:rsid w:val="0063041D"/>
    <w:rsid w:val="006305A7"/>
    <w:rsid w:val="00630FFF"/>
    <w:rsid w:val="00631603"/>
    <w:rsid w:val="006332E8"/>
    <w:rsid w:val="00634EB5"/>
    <w:rsid w:val="00637314"/>
    <w:rsid w:val="006400DE"/>
    <w:rsid w:val="0064306D"/>
    <w:rsid w:val="00643EE9"/>
    <w:rsid w:val="0064413C"/>
    <w:rsid w:val="00651AB5"/>
    <w:rsid w:val="00652E34"/>
    <w:rsid w:val="00654355"/>
    <w:rsid w:val="00654E91"/>
    <w:rsid w:val="0065754E"/>
    <w:rsid w:val="00661D6D"/>
    <w:rsid w:val="00664926"/>
    <w:rsid w:val="00664F72"/>
    <w:rsid w:val="00665B58"/>
    <w:rsid w:val="00666645"/>
    <w:rsid w:val="0066735C"/>
    <w:rsid w:val="006675A5"/>
    <w:rsid w:val="006735DA"/>
    <w:rsid w:val="0067410C"/>
    <w:rsid w:val="00675C3D"/>
    <w:rsid w:val="00681A4F"/>
    <w:rsid w:val="00686AE0"/>
    <w:rsid w:val="00687AC3"/>
    <w:rsid w:val="0069019E"/>
    <w:rsid w:val="00690673"/>
    <w:rsid w:val="0069269A"/>
    <w:rsid w:val="00692D3B"/>
    <w:rsid w:val="006A0395"/>
    <w:rsid w:val="006A06CA"/>
    <w:rsid w:val="006A0A39"/>
    <w:rsid w:val="006A16BA"/>
    <w:rsid w:val="006A190F"/>
    <w:rsid w:val="006A3457"/>
    <w:rsid w:val="006A3B40"/>
    <w:rsid w:val="006A5BF3"/>
    <w:rsid w:val="006A7EBF"/>
    <w:rsid w:val="006B243B"/>
    <w:rsid w:val="006B2E52"/>
    <w:rsid w:val="006B5BAF"/>
    <w:rsid w:val="006B5BC2"/>
    <w:rsid w:val="006B5D5A"/>
    <w:rsid w:val="006B6422"/>
    <w:rsid w:val="006B7D25"/>
    <w:rsid w:val="006B7DC4"/>
    <w:rsid w:val="006B7EB4"/>
    <w:rsid w:val="006C08A1"/>
    <w:rsid w:val="006C0F36"/>
    <w:rsid w:val="006C35DF"/>
    <w:rsid w:val="006C40B7"/>
    <w:rsid w:val="006C51AB"/>
    <w:rsid w:val="006C7299"/>
    <w:rsid w:val="006D2FB4"/>
    <w:rsid w:val="006D3091"/>
    <w:rsid w:val="006D653D"/>
    <w:rsid w:val="006E09D8"/>
    <w:rsid w:val="006E1D11"/>
    <w:rsid w:val="006E20DE"/>
    <w:rsid w:val="006E2C13"/>
    <w:rsid w:val="006E3F0A"/>
    <w:rsid w:val="006E53DC"/>
    <w:rsid w:val="006E5DED"/>
    <w:rsid w:val="006E6454"/>
    <w:rsid w:val="006E6651"/>
    <w:rsid w:val="006E7AB9"/>
    <w:rsid w:val="006F192B"/>
    <w:rsid w:val="007004F1"/>
    <w:rsid w:val="00702F67"/>
    <w:rsid w:val="00702F9E"/>
    <w:rsid w:val="007036AB"/>
    <w:rsid w:val="00705394"/>
    <w:rsid w:val="007055CF"/>
    <w:rsid w:val="0070660E"/>
    <w:rsid w:val="00707AE8"/>
    <w:rsid w:val="00710F0A"/>
    <w:rsid w:val="007120F1"/>
    <w:rsid w:val="0071554E"/>
    <w:rsid w:val="007155B9"/>
    <w:rsid w:val="007156B4"/>
    <w:rsid w:val="00722A9A"/>
    <w:rsid w:val="00722DDB"/>
    <w:rsid w:val="00723AE7"/>
    <w:rsid w:val="0073185A"/>
    <w:rsid w:val="007414EE"/>
    <w:rsid w:val="007415E9"/>
    <w:rsid w:val="00741E64"/>
    <w:rsid w:val="007428B3"/>
    <w:rsid w:val="00744DCC"/>
    <w:rsid w:val="0074578C"/>
    <w:rsid w:val="00747BB9"/>
    <w:rsid w:val="0075050D"/>
    <w:rsid w:val="00750F19"/>
    <w:rsid w:val="00752E6A"/>
    <w:rsid w:val="00752F2E"/>
    <w:rsid w:val="00755699"/>
    <w:rsid w:val="007559DC"/>
    <w:rsid w:val="00761339"/>
    <w:rsid w:val="00761596"/>
    <w:rsid w:val="0076230E"/>
    <w:rsid w:val="00763D28"/>
    <w:rsid w:val="00764482"/>
    <w:rsid w:val="00764840"/>
    <w:rsid w:val="007651D4"/>
    <w:rsid w:val="007652E5"/>
    <w:rsid w:val="007664C9"/>
    <w:rsid w:val="00766897"/>
    <w:rsid w:val="007677B9"/>
    <w:rsid w:val="007730E1"/>
    <w:rsid w:val="00774505"/>
    <w:rsid w:val="00775737"/>
    <w:rsid w:val="00776FE8"/>
    <w:rsid w:val="00777A23"/>
    <w:rsid w:val="00777F2B"/>
    <w:rsid w:val="0078079C"/>
    <w:rsid w:val="00780FA3"/>
    <w:rsid w:val="0078152B"/>
    <w:rsid w:val="00782C82"/>
    <w:rsid w:val="00782D1E"/>
    <w:rsid w:val="00784D71"/>
    <w:rsid w:val="0078552F"/>
    <w:rsid w:val="00786222"/>
    <w:rsid w:val="0078679F"/>
    <w:rsid w:val="007874B4"/>
    <w:rsid w:val="00787953"/>
    <w:rsid w:val="00791068"/>
    <w:rsid w:val="0079133E"/>
    <w:rsid w:val="00791671"/>
    <w:rsid w:val="00792C23"/>
    <w:rsid w:val="007938E5"/>
    <w:rsid w:val="00794708"/>
    <w:rsid w:val="00794AD1"/>
    <w:rsid w:val="0079628A"/>
    <w:rsid w:val="00796B7C"/>
    <w:rsid w:val="007975C8"/>
    <w:rsid w:val="00797B19"/>
    <w:rsid w:val="007A0B6F"/>
    <w:rsid w:val="007A2AE2"/>
    <w:rsid w:val="007A3AAF"/>
    <w:rsid w:val="007A6934"/>
    <w:rsid w:val="007A6B2D"/>
    <w:rsid w:val="007B3765"/>
    <w:rsid w:val="007B5220"/>
    <w:rsid w:val="007B607A"/>
    <w:rsid w:val="007B6845"/>
    <w:rsid w:val="007B68F1"/>
    <w:rsid w:val="007B6A47"/>
    <w:rsid w:val="007B7D7E"/>
    <w:rsid w:val="007C254A"/>
    <w:rsid w:val="007C273A"/>
    <w:rsid w:val="007C653C"/>
    <w:rsid w:val="007D2171"/>
    <w:rsid w:val="007D3026"/>
    <w:rsid w:val="007D308D"/>
    <w:rsid w:val="007D30CC"/>
    <w:rsid w:val="007D320F"/>
    <w:rsid w:val="007D435C"/>
    <w:rsid w:val="007D4579"/>
    <w:rsid w:val="007D77CF"/>
    <w:rsid w:val="007E00CF"/>
    <w:rsid w:val="007E0290"/>
    <w:rsid w:val="007E141A"/>
    <w:rsid w:val="007E34AF"/>
    <w:rsid w:val="007E4262"/>
    <w:rsid w:val="007E622B"/>
    <w:rsid w:val="007F0D4F"/>
    <w:rsid w:val="007F1134"/>
    <w:rsid w:val="007F4CB9"/>
    <w:rsid w:val="007F53C0"/>
    <w:rsid w:val="007F56B6"/>
    <w:rsid w:val="007F693E"/>
    <w:rsid w:val="007F73E5"/>
    <w:rsid w:val="008001CB"/>
    <w:rsid w:val="008002B4"/>
    <w:rsid w:val="008013BB"/>
    <w:rsid w:val="00802FFB"/>
    <w:rsid w:val="008047A7"/>
    <w:rsid w:val="008067CF"/>
    <w:rsid w:val="00806FC6"/>
    <w:rsid w:val="00810470"/>
    <w:rsid w:val="00814447"/>
    <w:rsid w:val="00816E95"/>
    <w:rsid w:val="00817525"/>
    <w:rsid w:val="00821859"/>
    <w:rsid w:val="00821B8A"/>
    <w:rsid w:val="00822D60"/>
    <w:rsid w:val="0082341B"/>
    <w:rsid w:val="00823EF0"/>
    <w:rsid w:val="008243D0"/>
    <w:rsid w:val="00824AF6"/>
    <w:rsid w:val="00825676"/>
    <w:rsid w:val="00826543"/>
    <w:rsid w:val="0083401D"/>
    <w:rsid w:val="00841DA2"/>
    <w:rsid w:val="008427F4"/>
    <w:rsid w:val="00842F65"/>
    <w:rsid w:val="0084329A"/>
    <w:rsid w:val="00846B59"/>
    <w:rsid w:val="00850532"/>
    <w:rsid w:val="0085322D"/>
    <w:rsid w:val="0085375B"/>
    <w:rsid w:val="00855FEA"/>
    <w:rsid w:val="0085758E"/>
    <w:rsid w:val="008579C1"/>
    <w:rsid w:val="008614AA"/>
    <w:rsid w:val="00864B42"/>
    <w:rsid w:val="00865764"/>
    <w:rsid w:val="00866667"/>
    <w:rsid w:val="00870B77"/>
    <w:rsid w:val="00872BC1"/>
    <w:rsid w:val="00872C9B"/>
    <w:rsid w:val="0087465B"/>
    <w:rsid w:val="00875607"/>
    <w:rsid w:val="008767EB"/>
    <w:rsid w:val="0088035C"/>
    <w:rsid w:val="008812FD"/>
    <w:rsid w:val="00881E54"/>
    <w:rsid w:val="00883250"/>
    <w:rsid w:val="008845D4"/>
    <w:rsid w:val="008845EC"/>
    <w:rsid w:val="00884DDA"/>
    <w:rsid w:val="00884E70"/>
    <w:rsid w:val="00886343"/>
    <w:rsid w:val="00886B19"/>
    <w:rsid w:val="00890271"/>
    <w:rsid w:val="00890732"/>
    <w:rsid w:val="008925BF"/>
    <w:rsid w:val="00894AB1"/>
    <w:rsid w:val="008955B2"/>
    <w:rsid w:val="008971D8"/>
    <w:rsid w:val="008A37E7"/>
    <w:rsid w:val="008A389F"/>
    <w:rsid w:val="008A4665"/>
    <w:rsid w:val="008A610F"/>
    <w:rsid w:val="008A6E65"/>
    <w:rsid w:val="008A75F9"/>
    <w:rsid w:val="008B00E4"/>
    <w:rsid w:val="008B1FAD"/>
    <w:rsid w:val="008B26A6"/>
    <w:rsid w:val="008B32D1"/>
    <w:rsid w:val="008B3A69"/>
    <w:rsid w:val="008B47B5"/>
    <w:rsid w:val="008B4C71"/>
    <w:rsid w:val="008C0555"/>
    <w:rsid w:val="008C0A6A"/>
    <w:rsid w:val="008C12A9"/>
    <w:rsid w:val="008C22D5"/>
    <w:rsid w:val="008C3E6D"/>
    <w:rsid w:val="008C4B83"/>
    <w:rsid w:val="008C563C"/>
    <w:rsid w:val="008C588D"/>
    <w:rsid w:val="008C62E1"/>
    <w:rsid w:val="008D2037"/>
    <w:rsid w:val="008D3AEE"/>
    <w:rsid w:val="008D462E"/>
    <w:rsid w:val="008D64D6"/>
    <w:rsid w:val="008E3E50"/>
    <w:rsid w:val="008E4AA6"/>
    <w:rsid w:val="008E5362"/>
    <w:rsid w:val="008F0370"/>
    <w:rsid w:val="008F0DDA"/>
    <w:rsid w:val="008F2F42"/>
    <w:rsid w:val="008F4E6C"/>
    <w:rsid w:val="008F52E6"/>
    <w:rsid w:val="008F66FE"/>
    <w:rsid w:val="008F6F58"/>
    <w:rsid w:val="008F70AE"/>
    <w:rsid w:val="008F7C68"/>
    <w:rsid w:val="008F7E42"/>
    <w:rsid w:val="00901C74"/>
    <w:rsid w:val="00901DAC"/>
    <w:rsid w:val="00907B6F"/>
    <w:rsid w:val="00910817"/>
    <w:rsid w:val="00916A87"/>
    <w:rsid w:val="009215AE"/>
    <w:rsid w:val="00923FFC"/>
    <w:rsid w:val="00924416"/>
    <w:rsid w:val="009252B4"/>
    <w:rsid w:val="00925431"/>
    <w:rsid w:val="00925D9B"/>
    <w:rsid w:val="00926AB8"/>
    <w:rsid w:val="00930BED"/>
    <w:rsid w:val="00932C7C"/>
    <w:rsid w:val="0093482B"/>
    <w:rsid w:val="00934C6E"/>
    <w:rsid w:val="00935682"/>
    <w:rsid w:val="009423DF"/>
    <w:rsid w:val="00942CA5"/>
    <w:rsid w:val="009441DB"/>
    <w:rsid w:val="00947752"/>
    <w:rsid w:val="00947ECB"/>
    <w:rsid w:val="00950EB4"/>
    <w:rsid w:val="00954F4C"/>
    <w:rsid w:val="00954FB9"/>
    <w:rsid w:val="009555C6"/>
    <w:rsid w:val="00955EC6"/>
    <w:rsid w:val="00963198"/>
    <w:rsid w:val="00966252"/>
    <w:rsid w:val="00966C0E"/>
    <w:rsid w:val="00967019"/>
    <w:rsid w:val="009675A9"/>
    <w:rsid w:val="00971020"/>
    <w:rsid w:val="00973BB7"/>
    <w:rsid w:val="00974B05"/>
    <w:rsid w:val="009764DE"/>
    <w:rsid w:val="009819F3"/>
    <w:rsid w:val="00982ADF"/>
    <w:rsid w:val="009841F3"/>
    <w:rsid w:val="00984B0E"/>
    <w:rsid w:val="00986EDF"/>
    <w:rsid w:val="009875F5"/>
    <w:rsid w:val="00987EA9"/>
    <w:rsid w:val="00990685"/>
    <w:rsid w:val="009910B6"/>
    <w:rsid w:val="00991468"/>
    <w:rsid w:val="00993A8B"/>
    <w:rsid w:val="00994A89"/>
    <w:rsid w:val="009961D1"/>
    <w:rsid w:val="009971C1"/>
    <w:rsid w:val="009A31FC"/>
    <w:rsid w:val="009A3306"/>
    <w:rsid w:val="009A378A"/>
    <w:rsid w:val="009A3FAE"/>
    <w:rsid w:val="009A54B9"/>
    <w:rsid w:val="009A6430"/>
    <w:rsid w:val="009A670B"/>
    <w:rsid w:val="009A67EB"/>
    <w:rsid w:val="009A6F6F"/>
    <w:rsid w:val="009B2367"/>
    <w:rsid w:val="009B361B"/>
    <w:rsid w:val="009B39BF"/>
    <w:rsid w:val="009B73A5"/>
    <w:rsid w:val="009C1F41"/>
    <w:rsid w:val="009C2867"/>
    <w:rsid w:val="009C3050"/>
    <w:rsid w:val="009C3B47"/>
    <w:rsid w:val="009C4073"/>
    <w:rsid w:val="009C5E52"/>
    <w:rsid w:val="009D0386"/>
    <w:rsid w:val="009D1EC8"/>
    <w:rsid w:val="009D320E"/>
    <w:rsid w:val="009D343C"/>
    <w:rsid w:val="009D4C0C"/>
    <w:rsid w:val="009D5BD2"/>
    <w:rsid w:val="009E0E69"/>
    <w:rsid w:val="009E4014"/>
    <w:rsid w:val="009E49C8"/>
    <w:rsid w:val="009E6CB6"/>
    <w:rsid w:val="009E6F75"/>
    <w:rsid w:val="009E7411"/>
    <w:rsid w:val="009E7D92"/>
    <w:rsid w:val="009F1D2F"/>
    <w:rsid w:val="009F60B4"/>
    <w:rsid w:val="009F6594"/>
    <w:rsid w:val="009F668E"/>
    <w:rsid w:val="00A00250"/>
    <w:rsid w:val="00A00902"/>
    <w:rsid w:val="00A00A38"/>
    <w:rsid w:val="00A00AF0"/>
    <w:rsid w:val="00A0108E"/>
    <w:rsid w:val="00A03202"/>
    <w:rsid w:val="00A032BB"/>
    <w:rsid w:val="00A03CA6"/>
    <w:rsid w:val="00A04FE9"/>
    <w:rsid w:val="00A05845"/>
    <w:rsid w:val="00A0593A"/>
    <w:rsid w:val="00A06205"/>
    <w:rsid w:val="00A10011"/>
    <w:rsid w:val="00A12FAA"/>
    <w:rsid w:val="00A132DB"/>
    <w:rsid w:val="00A14263"/>
    <w:rsid w:val="00A162AF"/>
    <w:rsid w:val="00A258BF"/>
    <w:rsid w:val="00A32436"/>
    <w:rsid w:val="00A32671"/>
    <w:rsid w:val="00A353B1"/>
    <w:rsid w:val="00A41152"/>
    <w:rsid w:val="00A41FE0"/>
    <w:rsid w:val="00A43A4D"/>
    <w:rsid w:val="00A45DAE"/>
    <w:rsid w:val="00A46C3C"/>
    <w:rsid w:val="00A520E9"/>
    <w:rsid w:val="00A55DA5"/>
    <w:rsid w:val="00A613CC"/>
    <w:rsid w:val="00A615BF"/>
    <w:rsid w:val="00A629FF"/>
    <w:rsid w:val="00A64A4B"/>
    <w:rsid w:val="00A64EF0"/>
    <w:rsid w:val="00A657C6"/>
    <w:rsid w:val="00A66671"/>
    <w:rsid w:val="00A667C8"/>
    <w:rsid w:val="00A6715C"/>
    <w:rsid w:val="00A70FA6"/>
    <w:rsid w:val="00A714ED"/>
    <w:rsid w:val="00A7191A"/>
    <w:rsid w:val="00A72228"/>
    <w:rsid w:val="00A7463B"/>
    <w:rsid w:val="00A75ADF"/>
    <w:rsid w:val="00A7681B"/>
    <w:rsid w:val="00A77295"/>
    <w:rsid w:val="00A80FE8"/>
    <w:rsid w:val="00A815B8"/>
    <w:rsid w:val="00A81D88"/>
    <w:rsid w:val="00A85E68"/>
    <w:rsid w:val="00A9076E"/>
    <w:rsid w:val="00A91170"/>
    <w:rsid w:val="00A91511"/>
    <w:rsid w:val="00A92C4B"/>
    <w:rsid w:val="00A9336F"/>
    <w:rsid w:val="00A93A7B"/>
    <w:rsid w:val="00A93E80"/>
    <w:rsid w:val="00A944A4"/>
    <w:rsid w:val="00A94D22"/>
    <w:rsid w:val="00AA034B"/>
    <w:rsid w:val="00AA0B63"/>
    <w:rsid w:val="00AA2AA4"/>
    <w:rsid w:val="00AA425F"/>
    <w:rsid w:val="00AA5EC4"/>
    <w:rsid w:val="00AA63B7"/>
    <w:rsid w:val="00AA69C2"/>
    <w:rsid w:val="00AA7A40"/>
    <w:rsid w:val="00AB0901"/>
    <w:rsid w:val="00AB0C88"/>
    <w:rsid w:val="00AB265A"/>
    <w:rsid w:val="00AC3507"/>
    <w:rsid w:val="00AC3CCF"/>
    <w:rsid w:val="00AC56B3"/>
    <w:rsid w:val="00AD0234"/>
    <w:rsid w:val="00AD63A4"/>
    <w:rsid w:val="00AD6421"/>
    <w:rsid w:val="00AD65A6"/>
    <w:rsid w:val="00AD7D79"/>
    <w:rsid w:val="00AE00C9"/>
    <w:rsid w:val="00AE0CA3"/>
    <w:rsid w:val="00AE164F"/>
    <w:rsid w:val="00AE1C39"/>
    <w:rsid w:val="00AE3CD3"/>
    <w:rsid w:val="00AE739C"/>
    <w:rsid w:val="00AF0B12"/>
    <w:rsid w:val="00AF115D"/>
    <w:rsid w:val="00AF141C"/>
    <w:rsid w:val="00AF1F55"/>
    <w:rsid w:val="00AF32DE"/>
    <w:rsid w:val="00AF611E"/>
    <w:rsid w:val="00B0019D"/>
    <w:rsid w:val="00B007A2"/>
    <w:rsid w:val="00B01969"/>
    <w:rsid w:val="00B02A14"/>
    <w:rsid w:val="00B0455E"/>
    <w:rsid w:val="00B04AC6"/>
    <w:rsid w:val="00B058AA"/>
    <w:rsid w:val="00B06304"/>
    <w:rsid w:val="00B07583"/>
    <w:rsid w:val="00B10926"/>
    <w:rsid w:val="00B11D45"/>
    <w:rsid w:val="00B12B89"/>
    <w:rsid w:val="00B12CE6"/>
    <w:rsid w:val="00B22960"/>
    <w:rsid w:val="00B247E5"/>
    <w:rsid w:val="00B25560"/>
    <w:rsid w:val="00B25A62"/>
    <w:rsid w:val="00B27BD0"/>
    <w:rsid w:val="00B3095A"/>
    <w:rsid w:val="00B30E35"/>
    <w:rsid w:val="00B35B33"/>
    <w:rsid w:val="00B3607C"/>
    <w:rsid w:val="00B36211"/>
    <w:rsid w:val="00B3734A"/>
    <w:rsid w:val="00B40BCF"/>
    <w:rsid w:val="00B423BC"/>
    <w:rsid w:val="00B44127"/>
    <w:rsid w:val="00B4442D"/>
    <w:rsid w:val="00B44612"/>
    <w:rsid w:val="00B45A1E"/>
    <w:rsid w:val="00B465B6"/>
    <w:rsid w:val="00B4729B"/>
    <w:rsid w:val="00B51089"/>
    <w:rsid w:val="00B5121C"/>
    <w:rsid w:val="00B53AA5"/>
    <w:rsid w:val="00B55260"/>
    <w:rsid w:val="00B5533C"/>
    <w:rsid w:val="00B55E72"/>
    <w:rsid w:val="00B563E2"/>
    <w:rsid w:val="00B6465B"/>
    <w:rsid w:val="00B648FE"/>
    <w:rsid w:val="00B70C5D"/>
    <w:rsid w:val="00B70D11"/>
    <w:rsid w:val="00B73869"/>
    <w:rsid w:val="00B74309"/>
    <w:rsid w:val="00B76A71"/>
    <w:rsid w:val="00B77976"/>
    <w:rsid w:val="00B806D2"/>
    <w:rsid w:val="00B82CF6"/>
    <w:rsid w:val="00B83942"/>
    <w:rsid w:val="00B8476F"/>
    <w:rsid w:val="00B8517F"/>
    <w:rsid w:val="00B8584C"/>
    <w:rsid w:val="00B85D4D"/>
    <w:rsid w:val="00B912BF"/>
    <w:rsid w:val="00B929C5"/>
    <w:rsid w:val="00B93135"/>
    <w:rsid w:val="00B93679"/>
    <w:rsid w:val="00B943E6"/>
    <w:rsid w:val="00B95663"/>
    <w:rsid w:val="00B96DF4"/>
    <w:rsid w:val="00B96E0E"/>
    <w:rsid w:val="00B97766"/>
    <w:rsid w:val="00BA2ECD"/>
    <w:rsid w:val="00BA5ADC"/>
    <w:rsid w:val="00BA67FA"/>
    <w:rsid w:val="00BA689E"/>
    <w:rsid w:val="00BA7760"/>
    <w:rsid w:val="00BB3A5A"/>
    <w:rsid w:val="00BB7256"/>
    <w:rsid w:val="00BC002B"/>
    <w:rsid w:val="00BC0391"/>
    <w:rsid w:val="00BC1CA1"/>
    <w:rsid w:val="00BC3343"/>
    <w:rsid w:val="00BC3904"/>
    <w:rsid w:val="00BC419D"/>
    <w:rsid w:val="00BC48D1"/>
    <w:rsid w:val="00BC60B6"/>
    <w:rsid w:val="00BC6804"/>
    <w:rsid w:val="00BC6A47"/>
    <w:rsid w:val="00BD1081"/>
    <w:rsid w:val="00BD1F48"/>
    <w:rsid w:val="00BD29A0"/>
    <w:rsid w:val="00BD4B8F"/>
    <w:rsid w:val="00BD5209"/>
    <w:rsid w:val="00BE20E7"/>
    <w:rsid w:val="00BE2381"/>
    <w:rsid w:val="00BE3776"/>
    <w:rsid w:val="00BE3B7A"/>
    <w:rsid w:val="00BE5841"/>
    <w:rsid w:val="00BE614B"/>
    <w:rsid w:val="00BE6A30"/>
    <w:rsid w:val="00BF5B9C"/>
    <w:rsid w:val="00BF6231"/>
    <w:rsid w:val="00C01951"/>
    <w:rsid w:val="00C02141"/>
    <w:rsid w:val="00C03DC5"/>
    <w:rsid w:val="00C06338"/>
    <w:rsid w:val="00C07BC4"/>
    <w:rsid w:val="00C10666"/>
    <w:rsid w:val="00C11388"/>
    <w:rsid w:val="00C20BCB"/>
    <w:rsid w:val="00C212D6"/>
    <w:rsid w:val="00C22131"/>
    <w:rsid w:val="00C23EC9"/>
    <w:rsid w:val="00C2488C"/>
    <w:rsid w:val="00C270B4"/>
    <w:rsid w:val="00C30289"/>
    <w:rsid w:val="00C304EC"/>
    <w:rsid w:val="00C31049"/>
    <w:rsid w:val="00C31952"/>
    <w:rsid w:val="00C336BE"/>
    <w:rsid w:val="00C374B4"/>
    <w:rsid w:val="00C405FD"/>
    <w:rsid w:val="00C407C4"/>
    <w:rsid w:val="00C47577"/>
    <w:rsid w:val="00C50217"/>
    <w:rsid w:val="00C50BAB"/>
    <w:rsid w:val="00C51FA2"/>
    <w:rsid w:val="00C52739"/>
    <w:rsid w:val="00C5475F"/>
    <w:rsid w:val="00C54BE8"/>
    <w:rsid w:val="00C57B5E"/>
    <w:rsid w:val="00C604B0"/>
    <w:rsid w:val="00C63953"/>
    <w:rsid w:val="00C64EC0"/>
    <w:rsid w:val="00C66667"/>
    <w:rsid w:val="00C73FA1"/>
    <w:rsid w:val="00C7493F"/>
    <w:rsid w:val="00C75D47"/>
    <w:rsid w:val="00C77716"/>
    <w:rsid w:val="00C837DD"/>
    <w:rsid w:val="00C838CD"/>
    <w:rsid w:val="00C8419C"/>
    <w:rsid w:val="00C847A6"/>
    <w:rsid w:val="00C854A8"/>
    <w:rsid w:val="00C855B3"/>
    <w:rsid w:val="00C87E24"/>
    <w:rsid w:val="00C90EEB"/>
    <w:rsid w:val="00C912A1"/>
    <w:rsid w:val="00C9315C"/>
    <w:rsid w:val="00C95583"/>
    <w:rsid w:val="00C958DD"/>
    <w:rsid w:val="00C97258"/>
    <w:rsid w:val="00CA1DED"/>
    <w:rsid w:val="00CA1EF4"/>
    <w:rsid w:val="00CA4862"/>
    <w:rsid w:val="00CA4BB9"/>
    <w:rsid w:val="00CA6DBC"/>
    <w:rsid w:val="00CA7A8D"/>
    <w:rsid w:val="00CB04E7"/>
    <w:rsid w:val="00CB10CC"/>
    <w:rsid w:val="00CB29B8"/>
    <w:rsid w:val="00CB2EEB"/>
    <w:rsid w:val="00CB3586"/>
    <w:rsid w:val="00CB42C7"/>
    <w:rsid w:val="00CB43CA"/>
    <w:rsid w:val="00CB66ED"/>
    <w:rsid w:val="00CB7808"/>
    <w:rsid w:val="00CB79E3"/>
    <w:rsid w:val="00CC19B3"/>
    <w:rsid w:val="00CC21E2"/>
    <w:rsid w:val="00CC322A"/>
    <w:rsid w:val="00CC5028"/>
    <w:rsid w:val="00CC5412"/>
    <w:rsid w:val="00CC5D99"/>
    <w:rsid w:val="00CC6DC0"/>
    <w:rsid w:val="00CC70DB"/>
    <w:rsid w:val="00CD0C82"/>
    <w:rsid w:val="00CD2660"/>
    <w:rsid w:val="00CD30F6"/>
    <w:rsid w:val="00CD39BD"/>
    <w:rsid w:val="00CD4491"/>
    <w:rsid w:val="00CD4596"/>
    <w:rsid w:val="00CD77E7"/>
    <w:rsid w:val="00CD7A7C"/>
    <w:rsid w:val="00CE2CA5"/>
    <w:rsid w:val="00CE4053"/>
    <w:rsid w:val="00CE4E46"/>
    <w:rsid w:val="00CE5C46"/>
    <w:rsid w:val="00CE6630"/>
    <w:rsid w:val="00CF0012"/>
    <w:rsid w:val="00CF1C4B"/>
    <w:rsid w:val="00CF1E72"/>
    <w:rsid w:val="00CF529D"/>
    <w:rsid w:val="00CF5F13"/>
    <w:rsid w:val="00CF5FE1"/>
    <w:rsid w:val="00CF603F"/>
    <w:rsid w:val="00D00C0F"/>
    <w:rsid w:val="00D037D5"/>
    <w:rsid w:val="00D03CFD"/>
    <w:rsid w:val="00D04768"/>
    <w:rsid w:val="00D059C7"/>
    <w:rsid w:val="00D10639"/>
    <w:rsid w:val="00D107EE"/>
    <w:rsid w:val="00D10FBC"/>
    <w:rsid w:val="00D11B26"/>
    <w:rsid w:val="00D12A59"/>
    <w:rsid w:val="00D1388F"/>
    <w:rsid w:val="00D13D0A"/>
    <w:rsid w:val="00D144E2"/>
    <w:rsid w:val="00D14E7C"/>
    <w:rsid w:val="00D17137"/>
    <w:rsid w:val="00D200F8"/>
    <w:rsid w:val="00D2031E"/>
    <w:rsid w:val="00D21416"/>
    <w:rsid w:val="00D22F44"/>
    <w:rsid w:val="00D306DA"/>
    <w:rsid w:val="00D31405"/>
    <w:rsid w:val="00D3702A"/>
    <w:rsid w:val="00D37DA5"/>
    <w:rsid w:val="00D40381"/>
    <w:rsid w:val="00D41654"/>
    <w:rsid w:val="00D4214A"/>
    <w:rsid w:val="00D44762"/>
    <w:rsid w:val="00D4506B"/>
    <w:rsid w:val="00D477EE"/>
    <w:rsid w:val="00D51575"/>
    <w:rsid w:val="00D52F62"/>
    <w:rsid w:val="00D533CE"/>
    <w:rsid w:val="00D54957"/>
    <w:rsid w:val="00D54BEE"/>
    <w:rsid w:val="00D56287"/>
    <w:rsid w:val="00D60C73"/>
    <w:rsid w:val="00D63AB8"/>
    <w:rsid w:val="00D705BC"/>
    <w:rsid w:val="00D714CA"/>
    <w:rsid w:val="00D7157C"/>
    <w:rsid w:val="00D72DF2"/>
    <w:rsid w:val="00D75352"/>
    <w:rsid w:val="00D80BE9"/>
    <w:rsid w:val="00D82765"/>
    <w:rsid w:val="00D82966"/>
    <w:rsid w:val="00D82ADF"/>
    <w:rsid w:val="00D841C3"/>
    <w:rsid w:val="00D91653"/>
    <w:rsid w:val="00DA0052"/>
    <w:rsid w:val="00DA0726"/>
    <w:rsid w:val="00DA1427"/>
    <w:rsid w:val="00DA1523"/>
    <w:rsid w:val="00DA1C83"/>
    <w:rsid w:val="00DA27CF"/>
    <w:rsid w:val="00DA370F"/>
    <w:rsid w:val="00DA494F"/>
    <w:rsid w:val="00DA6493"/>
    <w:rsid w:val="00DB1078"/>
    <w:rsid w:val="00DB403A"/>
    <w:rsid w:val="00DB6A62"/>
    <w:rsid w:val="00DB7F5E"/>
    <w:rsid w:val="00DC3A41"/>
    <w:rsid w:val="00DC65F5"/>
    <w:rsid w:val="00DC7645"/>
    <w:rsid w:val="00DC7C3F"/>
    <w:rsid w:val="00DD138A"/>
    <w:rsid w:val="00DD23E4"/>
    <w:rsid w:val="00DD37DA"/>
    <w:rsid w:val="00DD60B3"/>
    <w:rsid w:val="00DD6E1C"/>
    <w:rsid w:val="00DD74FD"/>
    <w:rsid w:val="00DE19DA"/>
    <w:rsid w:val="00DE1F8D"/>
    <w:rsid w:val="00DE472E"/>
    <w:rsid w:val="00DE479C"/>
    <w:rsid w:val="00DE4F3C"/>
    <w:rsid w:val="00DE7678"/>
    <w:rsid w:val="00DE7835"/>
    <w:rsid w:val="00DE7E09"/>
    <w:rsid w:val="00DF088D"/>
    <w:rsid w:val="00DF170F"/>
    <w:rsid w:val="00DF2D1B"/>
    <w:rsid w:val="00DF38B7"/>
    <w:rsid w:val="00E002A9"/>
    <w:rsid w:val="00E0072D"/>
    <w:rsid w:val="00E0640C"/>
    <w:rsid w:val="00E10697"/>
    <w:rsid w:val="00E10BC0"/>
    <w:rsid w:val="00E129CB"/>
    <w:rsid w:val="00E168B2"/>
    <w:rsid w:val="00E16E11"/>
    <w:rsid w:val="00E2097D"/>
    <w:rsid w:val="00E20EE0"/>
    <w:rsid w:val="00E21788"/>
    <w:rsid w:val="00E21904"/>
    <w:rsid w:val="00E222F4"/>
    <w:rsid w:val="00E22BCF"/>
    <w:rsid w:val="00E23A76"/>
    <w:rsid w:val="00E27012"/>
    <w:rsid w:val="00E30B4F"/>
    <w:rsid w:val="00E3271E"/>
    <w:rsid w:val="00E32FCB"/>
    <w:rsid w:val="00E33748"/>
    <w:rsid w:val="00E3457C"/>
    <w:rsid w:val="00E35D0A"/>
    <w:rsid w:val="00E37A4D"/>
    <w:rsid w:val="00E403CE"/>
    <w:rsid w:val="00E40AB5"/>
    <w:rsid w:val="00E41079"/>
    <w:rsid w:val="00E41B59"/>
    <w:rsid w:val="00E44B98"/>
    <w:rsid w:val="00E44DB4"/>
    <w:rsid w:val="00E51561"/>
    <w:rsid w:val="00E53C7E"/>
    <w:rsid w:val="00E5436A"/>
    <w:rsid w:val="00E54D7A"/>
    <w:rsid w:val="00E562DB"/>
    <w:rsid w:val="00E57B81"/>
    <w:rsid w:val="00E6060A"/>
    <w:rsid w:val="00E615D7"/>
    <w:rsid w:val="00E620AA"/>
    <w:rsid w:val="00E623BC"/>
    <w:rsid w:val="00E631E0"/>
    <w:rsid w:val="00E64C09"/>
    <w:rsid w:val="00E64C91"/>
    <w:rsid w:val="00E67C6B"/>
    <w:rsid w:val="00E70C41"/>
    <w:rsid w:val="00E713A2"/>
    <w:rsid w:val="00E726AC"/>
    <w:rsid w:val="00E7510A"/>
    <w:rsid w:val="00E753F3"/>
    <w:rsid w:val="00E80AD7"/>
    <w:rsid w:val="00E80E83"/>
    <w:rsid w:val="00E8243C"/>
    <w:rsid w:val="00E833D6"/>
    <w:rsid w:val="00E87ABE"/>
    <w:rsid w:val="00E900A8"/>
    <w:rsid w:val="00E920B3"/>
    <w:rsid w:val="00E9485C"/>
    <w:rsid w:val="00E94C31"/>
    <w:rsid w:val="00E95913"/>
    <w:rsid w:val="00E959FF"/>
    <w:rsid w:val="00E96CA8"/>
    <w:rsid w:val="00EA0A5E"/>
    <w:rsid w:val="00EB0C13"/>
    <w:rsid w:val="00EB3A88"/>
    <w:rsid w:val="00EB3AD9"/>
    <w:rsid w:val="00EB3D66"/>
    <w:rsid w:val="00EB53E0"/>
    <w:rsid w:val="00EB5DBB"/>
    <w:rsid w:val="00EB6104"/>
    <w:rsid w:val="00EC16AE"/>
    <w:rsid w:val="00EC2802"/>
    <w:rsid w:val="00EC45A6"/>
    <w:rsid w:val="00EC5F46"/>
    <w:rsid w:val="00EC791B"/>
    <w:rsid w:val="00ED0483"/>
    <w:rsid w:val="00ED1473"/>
    <w:rsid w:val="00ED4493"/>
    <w:rsid w:val="00ED5A69"/>
    <w:rsid w:val="00ED5CE0"/>
    <w:rsid w:val="00ED66F6"/>
    <w:rsid w:val="00ED6CBB"/>
    <w:rsid w:val="00ED7C92"/>
    <w:rsid w:val="00EE0FAB"/>
    <w:rsid w:val="00EE2EA9"/>
    <w:rsid w:val="00EE5099"/>
    <w:rsid w:val="00EE5BA5"/>
    <w:rsid w:val="00EE6E11"/>
    <w:rsid w:val="00EE7054"/>
    <w:rsid w:val="00EF10AA"/>
    <w:rsid w:val="00EF6F40"/>
    <w:rsid w:val="00F0163C"/>
    <w:rsid w:val="00F03539"/>
    <w:rsid w:val="00F03E5C"/>
    <w:rsid w:val="00F04FD6"/>
    <w:rsid w:val="00F071D6"/>
    <w:rsid w:val="00F07ED0"/>
    <w:rsid w:val="00F10BAC"/>
    <w:rsid w:val="00F1575C"/>
    <w:rsid w:val="00F20570"/>
    <w:rsid w:val="00F20EAE"/>
    <w:rsid w:val="00F211D8"/>
    <w:rsid w:val="00F2393D"/>
    <w:rsid w:val="00F255D1"/>
    <w:rsid w:val="00F32AA2"/>
    <w:rsid w:val="00F333B7"/>
    <w:rsid w:val="00F33A0D"/>
    <w:rsid w:val="00F35DB3"/>
    <w:rsid w:val="00F37EA5"/>
    <w:rsid w:val="00F44E99"/>
    <w:rsid w:val="00F4572E"/>
    <w:rsid w:val="00F470D8"/>
    <w:rsid w:val="00F50FB7"/>
    <w:rsid w:val="00F52095"/>
    <w:rsid w:val="00F5243F"/>
    <w:rsid w:val="00F52687"/>
    <w:rsid w:val="00F52777"/>
    <w:rsid w:val="00F5324C"/>
    <w:rsid w:val="00F60364"/>
    <w:rsid w:val="00F618EF"/>
    <w:rsid w:val="00F639A3"/>
    <w:rsid w:val="00F63D86"/>
    <w:rsid w:val="00F66CB4"/>
    <w:rsid w:val="00F67685"/>
    <w:rsid w:val="00F7430E"/>
    <w:rsid w:val="00F7769F"/>
    <w:rsid w:val="00F776C8"/>
    <w:rsid w:val="00F81046"/>
    <w:rsid w:val="00F82373"/>
    <w:rsid w:val="00F82FDB"/>
    <w:rsid w:val="00F835BE"/>
    <w:rsid w:val="00F85D3D"/>
    <w:rsid w:val="00F85E5A"/>
    <w:rsid w:val="00F87790"/>
    <w:rsid w:val="00F920C7"/>
    <w:rsid w:val="00F92A4D"/>
    <w:rsid w:val="00F94F7F"/>
    <w:rsid w:val="00F95CB3"/>
    <w:rsid w:val="00F964B8"/>
    <w:rsid w:val="00F96728"/>
    <w:rsid w:val="00F97CFB"/>
    <w:rsid w:val="00FA1157"/>
    <w:rsid w:val="00FA13EA"/>
    <w:rsid w:val="00FA2D00"/>
    <w:rsid w:val="00FA379C"/>
    <w:rsid w:val="00FA39F1"/>
    <w:rsid w:val="00FA44DF"/>
    <w:rsid w:val="00FA4EB1"/>
    <w:rsid w:val="00FA68AB"/>
    <w:rsid w:val="00FA796A"/>
    <w:rsid w:val="00FB01B7"/>
    <w:rsid w:val="00FB39C2"/>
    <w:rsid w:val="00FB4F38"/>
    <w:rsid w:val="00FB5472"/>
    <w:rsid w:val="00FB70BA"/>
    <w:rsid w:val="00FB73EF"/>
    <w:rsid w:val="00FC02ED"/>
    <w:rsid w:val="00FC316D"/>
    <w:rsid w:val="00FC4282"/>
    <w:rsid w:val="00FC7F4E"/>
    <w:rsid w:val="00FD1C36"/>
    <w:rsid w:val="00FD3801"/>
    <w:rsid w:val="00FD3BB5"/>
    <w:rsid w:val="00FD53DD"/>
    <w:rsid w:val="00FD5AA2"/>
    <w:rsid w:val="00FD681B"/>
    <w:rsid w:val="00FD6D03"/>
    <w:rsid w:val="00FD734D"/>
    <w:rsid w:val="00FE5836"/>
    <w:rsid w:val="00FE5A05"/>
    <w:rsid w:val="00FE7D3D"/>
    <w:rsid w:val="00FE7DBD"/>
    <w:rsid w:val="00FF0108"/>
    <w:rsid w:val="00FF20C7"/>
    <w:rsid w:val="00FF2F0F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750232-6ABF-478D-AC37-4B5109D9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27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3737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D27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qFormat/>
    <w:rsid w:val="0037379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54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754E"/>
    <w:rPr>
      <w:sz w:val="28"/>
      <w:szCs w:val="24"/>
    </w:rPr>
  </w:style>
  <w:style w:type="paragraph" w:styleId="a5">
    <w:name w:val="Balloon Text"/>
    <w:basedOn w:val="a"/>
    <w:link w:val="a6"/>
    <w:rsid w:val="00D82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7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2C1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B85D4D"/>
    <w:rPr>
      <w:strike w:val="0"/>
      <w:dstrike w:val="0"/>
      <w:color w:val="486DAA"/>
      <w:u w:val="none"/>
      <w:effect w:val="none"/>
    </w:rPr>
  </w:style>
  <w:style w:type="paragraph" w:styleId="a9">
    <w:name w:val="Normal (Web)"/>
    <w:basedOn w:val="a"/>
    <w:uiPriority w:val="99"/>
    <w:unhideWhenUsed/>
    <w:rsid w:val="00B85D4D"/>
    <w:pPr>
      <w:spacing w:after="131"/>
    </w:pPr>
  </w:style>
  <w:style w:type="paragraph" w:customStyle="1" w:styleId="aa">
    <w:name w:val="Стиль"/>
    <w:rsid w:val="002F462A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D27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D272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b">
    <w:name w:val="List Paragraph"/>
    <w:basedOn w:val="a"/>
    <w:uiPriority w:val="34"/>
    <w:qFormat/>
    <w:rsid w:val="003D27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Любецкая Анна Владимировна</dc:creator>
  <cp:keywords/>
  <cp:lastModifiedBy>Любецкая Анна Владимировна</cp:lastModifiedBy>
  <cp:revision>2</cp:revision>
  <cp:lastPrinted>2020-07-14T05:07:00Z</cp:lastPrinted>
  <dcterms:created xsi:type="dcterms:W3CDTF">2022-04-14T06:04:00Z</dcterms:created>
  <dcterms:modified xsi:type="dcterms:W3CDTF">2022-04-14T06:04:00Z</dcterms:modified>
</cp:coreProperties>
</file>